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90" w:rsidRDefault="00244E90" w:rsidP="00244E90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</w:p>
    <w:p w:rsidR="00244E90" w:rsidRDefault="00244E90" w:rsidP="00244E90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 w:eastAsia="en-US"/>
        </w:rPr>
        <w:drawing>
          <wp:inline distT="0" distB="0" distL="0" distR="0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90" w:rsidRPr="00E7253F" w:rsidRDefault="00244E90" w:rsidP="00244E90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ED0657" w:rsidRDefault="00244E90" w:rsidP="00523D96">
      <w:pPr>
        <w:ind w:left="1416" w:firstLine="708"/>
        <w:rPr>
          <w:rFonts w:ascii="UCol" w:hAnsi="UCol" w:cs="Andalus"/>
          <w:sz w:val="44"/>
          <w:szCs w:val="44"/>
          <w:lang w:val="es-ES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</w:t>
      </w:r>
      <w:r w:rsidR="00523D96">
        <w:rPr>
          <w:rFonts w:ascii="UCol" w:hAnsi="UCol"/>
          <w:b/>
          <w:caps/>
          <w:color w:val="333333"/>
          <w:sz w:val="28"/>
          <w:szCs w:val="28"/>
        </w:rPr>
        <w:t>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244E90" w:rsidRDefault="00244E90" w:rsidP="00244E90">
      <w:pPr>
        <w:ind w:left="2124" w:firstLine="708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EVALUACIÓN DE LA PRÁCTICA 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384"/>
        <w:gridCol w:w="3143"/>
        <w:gridCol w:w="117"/>
        <w:gridCol w:w="2126"/>
        <w:gridCol w:w="20"/>
        <w:gridCol w:w="2249"/>
        <w:gridCol w:w="15"/>
      </w:tblGrid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244E90" w:rsidRDefault="00244E90" w:rsidP="00244E90">
            <w:pPr>
              <w:rPr>
                <w:b/>
                <w:lang w:val="es-ES"/>
              </w:rPr>
            </w:pPr>
            <w:r w:rsidRPr="00244E90">
              <w:rPr>
                <w:b/>
                <w:lang w:val="es-ES"/>
              </w:rPr>
              <w:t>NOMBRE DE LA EMPRESA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8D1DB0" w:rsidRDefault="00ED0657" w:rsidP="00244E90">
            <w:pPr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 xml:space="preserve">NOMBRE DEL </w:t>
            </w:r>
            <w:r>
              <w:rPr>
                <w:b/>
                <w:lang w:val="es-ES"/>
              </w:rPr>
              <w:t>ASESOR  DEL CENTRO DE PRÁ</w:t>
            </w:r>
            <w:r w:rsidRPr="008D1DB0">
              <w:rPr>
                <w:b/>
                <w:lang w:val="es-ES"/>
              </w:rPr>
              <w:t>CTICAS</w:t>
            </w:r>
          </w:p>
        </w:tc>
      </w:tr>
      <w:tr w:rsidR="00244E90" w:rsidTr="00244E90">
        <w:tc>
          <w:tcPr>
            <w:tcW w:w="9054" w:type="dxa"/>
            <w:gridSpan w:val="7"/>
          </w:tcPr>
          <w:p w:rsidR="00244E90" w:rsidRDefault="00244E90" w:rsidP="001469DA">
            <w:pPr>
              <w:jc w:val="center"/>
              <w:rPr>
                <w:b/>
                <w:lang w:val="es-ES"/>
              </w:rPr>
            </w:pPr>
          </w:p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</w:tr>
      <w:tr w:rsidR="00244E90" w:rsidTr="00244E90">
        <w:trPr>
          <w:gridAfter w:val="1"/>
          <w:wAfter w:w="15" w:type="dxa"/>
        </w:trPr>
        <w:tc>
          <w:tcPr>
            <w:tcW w:w="1384" w:type="dxa"/>
            <w:shd w:val="clear" w:color="auto" w:fill="D9D9D9" w:themeFill="background1" w:themeFillShade="D9"/>
          </w:tcPr>
          <w:p w:rsidR="00244E90" w:rsidRPr="008D1DB0" w:rsidRDefault="00244E90" w:rsidP="00244E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CARGO</w:t>
            </w:r>
          </w:p>
        </w:tc>
        <w:tc>
          <w:tcPr>
            <w:tcW w:w="3260" w:type="dxa"/>
            <w:gridSpan w:val="2"/>
          </w:tcPr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</w:p>
        </w:tc>
        <w:tc>
          <w:tcPr>
            <w:tcW w:w="2269" w:type="dxa"/>
            <w:gridSpan w:val="2"/>
          </w:tcPr>
          <w:p w:rsidR="00244E90" w:rsidRDefault="00244E90" w:rsidP="001469DA">
            <w:pPr>
              <w:jc w:val="center"/>
              <w:rPr>
                <w:b/>
                <w:lang w:val="es-ES"/>
              </w:rPr>
            </w:pPr>
          </w:p>
          <w:p w:rsidR="00244E90" w:rsidRPr="008D1DB0" w:rsidRDefault="00244E90" w:rsidP="001469DA">
            <w:pPr>
              <w:jc w:val="center"/>
              <w:rPr>
                <w:b/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ED0657" w:rsidRPr="008D1DB0" w:rsidRDefault="00ED0657" w:rsidP="00244E90">
            <w:pPr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>NOMBRE DEL PRACTICANTE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244E90" w:rsidTr="00244E90">
        <w:tc>
          <w:tcPr>
            <w:tcW w:w="1384" w:type="dxa"/>
            <w:shd w:val="clear" w:color="auto" w:fill="D9D9D9" w:themeFill="background1" w:themeFillShade="D9"/>
          </w:tcPr>
          <w:p w:rsidR="00244E90" w:rsidRPr="00523D96" w:rsidRDefault="00244E90" w:rsidP="00244E90">
            <w:pPr>
              <w:rPr>
                <w:b/>
                <w:lang w:val="es-ES"/>
              </w:rPr>
            </w:pPr>
            <w:r w:rsidRPr="00523D96">
              <w:rPr>
                <w:b/>
                <w:lang w:val="es-ES"/>
              </w:rPr>
              <w:t>NO. DE CTA.</w:t>
            </w:r>
          </w:p>
          <w:p w:rsidR="00244E90" w:rsidRPr="00523D96" w:rsidRDefault="00244E90" w:rsidP="00244E90">
            <w:pPr>
              <w:rPr>
                <w:b/>
                <w:lang w:val="es-ES"/>
              </w:rPr>
            </w:pPr>
          </w:p>
        </w:tc>
        <w:tc>
          <w:tcPr>
            <w:tcW w:w="3143" w:type="dxa"/>
            <w:shd w:val="clear" w:color="auto" w:fill="FFFFFF" w:themeFill="background1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  <w:tc>
          <w:tcPr>
            <w:tcW w:w="2263" w:type="dxa"/>
            <w:gridSpan w:val="3"/>
            <w:shd w:val="clear" w:color="auto" w:fill="D9D9D9" w:themeFill="background1" w:themeFillShade="D9"/>
          </w:tcPr>
          <w:p w:rsidR="00244E90" w:rsidRPr="00523D96" w:rsidRDefault="00523D96" w:rsidP="00523D96">
            <w:pPr>
              <w:rPr>
                <w:b/>
                <w:lang w:val="es-ES"/>
              </w:rPr>
            </w:pPr>
            <w:r w:rsidRPr="00523D96">
              <w:rPr>
                <w:b/>
                <w:lang w:val="es-ES"/>
              </w:rPr>
              <w:t>PROGRAMA</w:t>
            </w:r>
          </w:p>
        </w:tc>
        <w:tc>
          <w:tcPr>
            <w:tcW w:w="2264" w:type="dxa"/>
            <w:gridSpan w:val="2"/>
            <w:shd w:val="clear" w:color="auto" w:fill="FFFFFF" w:themeFill="background1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</w:tr>
      <w:tr w:rsidR="00244E90" w:rsidTr="00244E90">
        <w:tc>
          <w:tcPr>
            <w:tcW w:w="9054" w:type="dxa"/>
            <w:gridSpan w:val="7"/>
            <w:shd w:val="clear" w:color="auto" w:fill="D9D9D9" w:themeFill="background1" w:themeFillShade="D9"/>
          </w:tcPr>
          <w:p w:rsidR="00244E90" w:rsidRPr="00244E90" w:rsidRDefault="00523D96" w:rsidP="00244E9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 EN EL QUE REALIZÓ</w:t>
            </w:r>
            <w:r w:rsidR="00244E90" w:rsidRPr="00244E90">
              <w:rPr>
                <w:b/>
                <w:lang w:val="es-ES"/>
              </w:rPr>
              <w:t xml:space="preserve"> SUS PRÁCTICAS</w:t>
            </w:r>
          </w:p>
        </w:tc>
      </w:tr>
      <w:tr w:rsidR="00244E90" w:rsidTr="00835D17">
        <w:tc>
          <w:tcPr>
            <w:tcW w:w="9054" w:type="dxa"/>
            <w:gridSpan w:val="7"/>
          </w:tcPr>
          <w:p w:rsidR="00244E90" w:rsidRDefault="00244E90" w:rsidP="001469DA">
            <w:pPr>
              <w:jc w:val="right"/>
              <w:rPr>
                <w:lang w:val="es-ES"/>
              </w:rPr>
            </w:pPr>
          </w:p>
          <w:p w:rsidR="00244E90" w:rsidRDefault="00244E90" w:rsidP="001469DA">
            <w:pPr>
              <w:jc w:val="right"/>
              <w:rPr>
                <w:lang w:val="es-ES"/>
              </w:rPr>
            </w:pPr>
          </w:p>
          <w:p w:rsidR="00244E90" w:rsidRDefault="00244E90" w:rsidP="001469DA">
            <w:pPr>
              <w:jc w:val="right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Pr="008D1DB0" w:rsidRDefault="00ED0657" w:rsidP="001469DA">
            <w:pPr>
              <w:jc w:val="center"/>
              <w:rPr>
                <w:b/>
                <w:lang w:val="es-ES"/>
              </w:rPr>
            </w:pPr>
            <w:r w:rsidRPr="008D1DB0">
              <w:rPr>
                <w:b/>
                <w:lang w:val="es-ES"/>
              </w:rPr>
              <w:t>GRADO DE AVANCE</w:t>
            </w: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Habilidades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Actitudes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  <w:tr w:rsidR="00ED0657" w:rsidTr="00244E90">
        <w:tc>
          <w:tcPr>
            <w:tcW w:w="9054" w:type="dxa"/>
            <w:gridSpan w:val="7"/>
          </w:tcPr>
          <w:p w:rsidR="00ED0657" w:rsidRDefault="00ED0657" w:rsidP="001469D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Conocimiento</w:t>
            </w: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  <w:p w:rsidR="00ED0657" w:rsidRDefault="00ED0657" w:rsidP="001469DA">
            <w:pPr>
              <w:jc w:val="center"/>
              <w:rPr>
                <w:lang w:val="es-ES"/>
              </w:rPr>
            </w:pPr>
          </w:p>
        </w:tc>
      </w:tr>
    </w:tbl>
    <w:p w:rsidR="00ED0657" w:rsidRDefault="00ED0657" w:rsidP="00ED0657">
      <w:pPr>
        <w:jc w:val="right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38735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57" w:rsidRPr="00556BA0" w:rsidRDefault="00ED0657" w:rsidP="00ED065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RECEPTOR DEL 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158.7pt;margin-top:3.05pt;width:124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uXgIAAPQ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D0657" w:rsidRPr="00556BA0" w:rsidRDefault="00ED0657" w:rsidP="00ED0657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Vo.Bo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RECEPTOR DEL CENTRO DE PRÁCTICAS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657" w:rsidRDefault="00ED0657" w:rsidP="00236E63">
      <w:pPr>
        <w:rPr>
          <w:lang w:val="es-ES"/>
        </w:rPr>
      </w:pPr>
      <w:bookmarkStart w:id="0" w:name="_GoBack"/>
      <w:bookmarkEnd w:id="0"/>
    </w:p>
    <w:p w:rsidR="00ED0657" w:rsidRDefault="00ED0657" w:rsidP="00ED0657">
      <w:pPr>
        <w:jc w:val="right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75565</wp:posOffset>
                </wp:positionV>
                <wp:extent cx="4977130" cy="368300"/>
                <wp:effectExtent l="0" t="635" r="0" b="25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57" w:rsidRPr="000E0AC6" w:rsidRDefault="00ED0657" w:rsidP="00244E90">
                            <w:pPr>
                              <w:ind w:left="2124" w:firstLine="708"/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( NOMBRE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40.7pt;margin-top:5.95pt;width:391.9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" filled="f" stroked="f">
                <v:textbox>
                  <w:txbxContent>
                    <w:p w:rsidR="00ED0657" w:rsidRPr="000E0AC6" w:rsidRDefault="00ED0657" w:rsidP="00244E90">
                      <w:pPr>
                        <w:ind w:left="2124" w:firstLine="708"/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( NOMBRE</w:t>
                      </w:r>
                      <w:proofErr w:type="gramEnd"/>
                      <w:r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70485</wp:posOffset>
                </wp:positionV>
                <wp:extent cx="4721860" cy="0"/>
                <wp:effectExtent l="5080" t="5080" r="6985" b="1397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04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50.35pt;margin-top:5.55pt;width:371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"/>
            </w:pict>
          </mc:Fallback>
        </mc:AlternateContent>
      </w:r>
    </w:p>
    <w:p w:rsidR="00ED0657" w:rsidRDefault="00ED0657" w:rsidP="00ED0657">
      <w:pPr>
        <w:jc w:val="right"/>
        <w:rPr>
          <w:lang w:val="es-ES"/>
        </w:rPr>
      </w:pPr>
    </w:p>
    <w:p w:rsidR="00ED0657" w:rsidRDefault="00ED0657" w:rsidP="00ED0657">
      <w:pPr>
        <w:jc w:val="right"/>
        <w:rPr>
          <w:lang w:val="es-ES"/>
        </w:rPr>
      </w:pPr>
    </w:p>
    <w:p w:rsidR="00ED0657" w:rsidRDefault="00ED0657" w:rsidP="00ED0657">
      <w:pPr>
        <w:jc w:val="right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2"/>
        <w:gridCol w:w="4416"/>
      </w:tblGrid>
      <w:tr w:rsidR="00ED0657" w:rsidTr="001469DA">
        <w:tc>
          <w:tcPr>
            <w:tcW w:w="8978" w:type="dxa"/>
            <w:gridSpan w:val="2"/>
          </w:tcPr>
          <w:p w:rsidR="00ED0657" w:rsidRPr="00DF77CF" w:rsidRDefault="00ED0657" w:rsidP="00244E90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 xml:space="preserve">NOMBRE DE LA EMPRESA: </w:t>
            </w:r>
          </w:p>
          <w:p w:rsidR="00ED0657" w:rsidRPr="00DF77CF" w:rsidRDefault="00ED0657" w:rsidP="001469DA">
            <w:pPr>
              <w:rPr>
                <w:b/>
                <w:lang w:val="es-ES"/>
              </w:rPr>
            </w:pPr>
          </w:p>
        </w:tc>
      </w:tr>
      <w:tr w:rsidR="00ED0657" w:rsidTr="001469DA">
        <w:tc>
          <w:tcPr>
            <w:tcW w:w="4489" w:type="dxa"/>
          </w:tcPr>
          <w:p w:rsidR="00ED0657" w:rsidRPr="00DF77CF" w:rsidRDefault="00ED0657" w:rsidP="001469DA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>FECHA DE INICIO:</w:t>
            </w:r>
          </w:p>
          <w:p w:rsidR="00ED0657" w:rsidRPr="00DF77CF" w:rsidRDefault="00ED0657" w:rsidP="001469DA">
            <w:pPr>
              <w:rPr>
                <w:b/>
                <w:lang w:val="es-ES"/>
              </w:rPr>
            </w:pPr>
          </w:p>
        </w:tc>
        <w:tc>
          <w:tcPr>
            <w:tcW w:w="4489" w:type="dxa"/>
          </w:tcPr>
          <w:p w:rsidR="00ED0657" w:rsidRPr="00DF77CF" w:rsidRDefault="00ED0657" w:rsidP="001469DA">
            <w:pPr>
              <w:rPr>
                <w:b/>
                <w:lang w:val="es-ES"/>
              </w:rPr>
            </w:pPr>
            <w:r w:rsidRPr="00DF77CF">
              <w:rPr>
                <w:b/>
                <w:lang w:val="es-ES"/>
              </w:rPr>
              <w:t xml:space="preserve">FECHA DE REVISIÓN: </w:t>
            </w:r>
          </w:p>
        </w:tc>
      </w:tr>
      <w:tr w:rsidR="00ED0657" w:rsidTr="001469DA">
        <w:tc>
          <w:tcPr>
            <w:tcW w:w="8978" w:type="dxa"/>
            <w:gridSpan w:val="2"/>
          </w:tcPr>
          <w:p w:rsidR="00ED0657" w:rsidRDefault="00ED0657" w:rsidP="001469DA">
            <w:pPr>
              <w:rPr>
                <w:lang w:val="es-ES"/>
              </w:rPr>
            </w:pPr>
            <w:r>
              <w:rPr>
                <w:lang w:val="es-ES"/>
              </w:rPr>
              <w:t>Califique con 1,2,3,4 o 5 cada uno de los rangos que se describen correspondiendo a: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Mal (No cubre lo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Regular (Cubre lo mínimo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Bien ( Posee lo requerido)</w:t>
            </w:r>
          </w:p>
          <w:p w:rsidR="00ED0657" w:rsidRP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b/>
                <w:lang w:val="es-ES"/>
              </w:rPr>
            </w:pPr>
            <w:r w:rsidRPr="00ED0657">
              <w:rPr>
                <w:b/>
                <w:lang w:val="es-ES"/>
              </w:rPr>
              <w:t>Muy bien ( Supera lo requerido)</w:t>
            </w:r>
          </w:p>
          <w:p w:rsidR="00ED0657" w:rsidRDefault="00ED0657" w:rsidP="001469DA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ED0657">
              <w:rPr>
                <w:b/>
                <w:lang w:val="es-ES"/>
              </w:rPr>
              <w:t>Excelente (Destacado</w:t>
            </w:r>
            <w:r>
              <w:rPr>
                <w:lang w:val="es-ES"/>
              </w:rPr>
              <w:t xml:space="preserve">)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Conocimientos – nivel de conocimientos adquiridos durante el entretenimiento.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Capacidad  de aprendizaje- rapidez para desempeñar adecuadamente  tareas y funciones que no conocía.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Creatividad- habilidad para generar nuevas ideas, sugiriendo o encontrando nuevos y mejores procedimientos para desarrollar el trabajo. </w:t>
            </w:r>
          </w:p>
          <w:p w:rsidR="00ED0657" w:rsidRPr="00232AF5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Calidad- la capacidad para realizar las actividades con claridad, exactitud y limpieza aplicando buen criterio para la ejecución y seguimiento de las mismas </w:t>
            </w:r>
            <w:r w:rsidRPr="00232AF5">
              <w:rPr>
                <w:lang w:val="es-ES"/>
              </w:rPr>
              <w:t xml:space="preserve">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Productividad- volumen de trabajo aprovechando al máximo tiempo, recursos, y esfuerzos.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Disciplina- observación y acatamiento de las normas o políticas establecidas en el área de entretenimiento 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Disposición- la actitud para aportar tanto conocimiento, como esfuerzos para alcanzar los recursos esperados.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Iniciativa- genera acción, demuestra interés por involucrarse y ayudar.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Organización- la capacidad para disponer las actividades en forma prioritaria y realizar las tareas ordenada e integralmente.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Adaptabilidad- habilidad para ajustarse a nuevas e imprevistas tareas, funciones o actividades en un ambiente novedoso de trabajo.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Confiabilidad - seguimiento de instrucciones precisas con seguridad y confianza cumpliendo políticas y lineamientos de la empresa.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Habilidad analítica y juicio- habilidad para analizar y evaluar situaciones encontrando las causas de los problemas y sus razones.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Resolución de problemas - aplicación adecuada de sus conocimientos técnicos administrativos y humanos en la solución de problemas específicos.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 xml:space="preserve">(   ) Liderazgo- habilidad para tomar el mando motivar y guiar a otros para conseguir resultados.  </w:t>
            </w:r>
          </w:p>
          <w:p w:rsidR="00ED0657" w:rsidRPr="00121814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Relaciones humanas-  mantiene relaciones adecuadas y satisfactorias con compañeros a todos niveles.</w: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(   ) Confianza en sí mismo- persona de recursos, que busca soluciones autónomas con el deseo de tomar decisiones.</w: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2224C" wp14:editId="790A876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60960</wp:posOffset>
                      </wp:positionV>
                      <wp:extent cx="4926965" cy="491490"/>
                      <wp:effectExtent l="12700" t="12700" r="13335" b="1016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696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657" w:rsidRPr="000E0AC6" w:rsidRDefault="00ED0657" w:rsidP="00ED065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COMENTARIOS: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2224C" id="Cuadro de texto 1" o:spid="_x0000_s1028" type="#_x0000_t202" style="position:absolute;left:0;text-align:left;margin-left:37.45pt;margin-top:4.8pt;width:387.9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">
                      <v:textbox>
                        <w:txbxContent>
                          <w:p w:rsidR="00ED0657" w:rsidRPr="000E0AC6" w:rsidRDefault="00ED0657" w:rsidP="00ED065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COMENTARIOS: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657" w:rsidRDefault="00ED0657" w:rsidP="001469DA">
            <w:pPr>
              <w:pStyle w:val="Prrafodelista"/>
              <w:rPr>
                <w:lang w:val="es-ES"/>
              </w:rPr>
            </w:pPr>
          </w:p>
          <w:p w:rsidR="00ED0657" w:rsidRDefault="00ED0657" w:rsidP="001469DA">
            <w:pPr>
              <w:ind w:left="709"/>
              <w:rPr>
                <w:lang w:val="es-ES"/>
              </w:rPr>
            </w:pPr>
          </w:p>
          <w:p w:rsidR="00ED0657" w:rsidRDefault="00ED0657" w:rsidP="001469DA">
            <w:pPr>
              <w:rPr>
                <w:lang w:val="es-ES"/>
              </w:rPr>
            </w:pPr>
          </w:p>
        </w:tc>
      </w:tr>
    </w:tbl>
    <w:p w:rsidR="007743F8" w:rsidRDefault="00236E63"/>
    <w:sectPr w:rsidR="007743F8" w:rsidSect="00ED0657">
      <w:pgSz w:w="12240" w:h="15840"/>
      <w:pgMar w:top="426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F6A07"/>
    <w:multiLevelType w:val="hybridMultilevel"/>
    <w:tmpl w:val="A70E4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57"/>
    <w:rsid w:val="001C2986"/>
    <w:rsid w:val="00236E63"/>
    <w:rsid w:val="00244E90"/>
    <w:rsid w:val="00523D96"/>
    <w:rsid w:val="00D577EB"/>
    <w:rsid w:val="00E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0E44"/>
  <w15:docId w15:val="{CDA3B4AB-22A9-43E7-8DE2-4EFC1B4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0657"/>
    <w:pPr>
      <w:ind w:left="720"/>
      <w:contextualSpacing/>
    </w:pPr>
  </w:style>
  <w:style w:type="paragraph" w:styleId="Encabezado">
    <w:name w:val="header"/>
    <w:basedOn w:val="Normal"/>
    <w:link w:val="EncabezadoCar"/>
    <w:rsid w:val="00244E9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44E9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F07B-0F26-4895-9F09-01DED3B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dcterms:created xsi:type="dcterms:W3CDTF">2020-02-20T19:38:00Z</dcterms:created>
  <dcterms:modified xsi:type="dcterms:W3CDTF">2020-02-20T19:38:00Z</dcterms:modified>
</cp:coreProperties>
</file>