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A5F5" w14:textId="77777777" w:rsidR="00BE223E" w:rsidRDefault="00BE223E" w:rsidP="00BE223E">
      <w:pPr>
        <w:spacing w:after="0"/>
        <w:jc w:val="center"/>
        <w:rPr>
          <w:rFonts w:ascii="Berlin Sans FB Demi" w:hAnsi="Berlin Sans FB Demi"/>
          <w:color w:val="FF0000"/>
          <w:sz w:val="48"/>
          <w:szCs w:val="40"/>
        </w:rPr>
      </w:pPr>
    </w:p>
    <w:p w14:paraId="4D33E877" w14:textId="5160CA59" w:rsidR="00C82D19" w:rsidRPr="00196967" w:rsidRDefault="00C82D19" w:rsidP="00BE223E">
      <w:pPr>
        <w:spacing w:after="0"/>
        <w:jc w:val="center"/>
        <w:rPr>
          <w:rFonts w:ascii="Arial Black" w:hAnsi="Arial Black"/>
          <w:color w:val="538135" w:themeColor="accent6" w:themeShade="BF"/>
          <w:sz w:val="36"/>
          <w:szCs w:val="28"/>
        </w:rPr>
      </w:pPr>
      <w:r w:rsidRPr="00196967">
        <w:rPr>
          <w:rFonts w:ascii="Arial Black" w:hAnsi="Arial Black"/>
          <w:color w:val="538135" w:themeColor="accent6" w:themeShade="BF"/>
          <w:sz w:val="36"/>
          <w:szCs w:val="28"/>
        </w:rPr>
        <w:t>ANECDOTARIO DOCENTE</w:t>
      </w:r>
    </w:p>
    <w:p w14:paraId="0E7F9973" w14:textId="69DF2D7C" w:rsidR="00C82D19" w:rsidRPr="00196967" w:rsidRDefault="00196967" w:rsidP="00196967">
      <w:pPr>
        <w:spacing w:after="0"/>
        <w:jc w:val="center"/>
        <w:rPr>
          <w:rFonts w:ascii="Book Antiqua" w:hAnsi="Book Antiqua"/>
          <w:b/>
          <w:bCs/>
          <w:color w:val="000000" w:themeColor="text1"/>
          <w:sz w:val="28"/>
        </w:rPr>
      </w:pPr>
      <w:r w:rsidRPr="00196967">
        <w:rPr>
          <w:rFonts w:ascii="Book Antiqua" w:hAnsi="Book Antiqua"/>
          <w:b/>
          <w:bCs/>
          <w:color w:val="000000" w:themeColor="text1"/>
          <w:sz w:val="28"/>
        </w:rPr>
        <w:t>“</w:t>
      </w:r>
      <w:r w:rsidR="00C82D19" w:rsidRPr="00196967">
        <w:rPr>
          <w:rFonts w:ascii="Book Antiqua" w:hAnsi="Book Antiqua"/>
          <w:b/>
          <w:bCs/>
          <w:color w:val="000000" w:themeColor="text1"/>
          <w:sz w:val="28"/>
        </w:rPr>
        <w:t xml:space="preserve">Primer encuentro de experiencias educativas </w:t>
      </w:r>
      <w:r w:rsidRPr="00196967">
        <w:rPr>
          <w:rFonts w:ascii="Book Antiqua" w:hAnsi="Book Antiqua"/>
          <w:b/>
          <w:bCs/>
          <w:color w:val="000000" w:themeColor="text1"/>
          <w:sz w:val="28"/>
        </w:rPr>
        <w:t>en el marco del regreso a las actividades presenciales”</w:t>
      </w:r>
    </w:p>
    <w:p w14:paraId="528D230F" w14:textId="77777777" w:rsidR="00437648" w:rsidRDefault="00437648" w:rsidP="002B1E0B">
      <w:pPr>
        <w:spacing w:after="0"/>
        <w:rPr>
          <w:rFonts w:ascii="Arial Black" w:hAnsi="Arial Black"/>
          <w:b/>
          <w:bCs/>
          <w:sz w:val="28"/>
          <w:szCs w:val="24"/>
        </w:rPr>
      </w:pPr>
    </w:p>
    <w:p w14:paraId="52322157" w14:textId="632D0E5E" w:rsidR="004067E4" w:rsidRPr="00C82D19" w:rsidRDefault="004067E4" w:rsidP="002B1E0B">
      <w:pPr>
        <w:spacing w:after="0"/>
        <w:rPr>
          <w:rFonts w:ascii="Arial Black" w:hAnsi="Arial Black"/>
          <w:b/>
          <w:bCs/>
          <w:sz w:val="28"/>
          <w:szCs w:val="24"/>
        </w:rPr>
      </w:pPr>
      <w:r w:rsidRPr="00C82D19">
        <w:rPr>
          <w:rFonts w:ascii="Arial Black" w:hAnsi="Arial Black"/>
          <w:b/>
          <w:bCs/>
          <w:sz w:val="28"/>
          <w:szCs w:val="24"/>
        </w:rPr>
        <w:t>Propósito del evento</w:t>
      </w:r>
    </w:p>
    <w:p w14:paraId="78D37B96" w14:textId="652D67CD" w:rsidR="004067E4" w:rsidRPr="00C82D19" w:rsidRDefault="004067E4" w:rsidP="002B1E0B">
      <w:pPr>
        <w:spacing w:after="0"/>
        <w:rPr>
          <w:rFonts w:ascii="Georgia" w:hAnsi="Georgia" w:cstheme="minorHAnsi"/>
          <w:sz w:val="24"/>
        </w:rPr>
      </w:pPr>
      <w:r w:rsidRPr="00C82D19">
        <w:rPr>
          <w:rFonts w:ascii="Georgia" w:hAnsi="Georgia" w:cstheme="minorHAnsi"/>
          <w:sz w:val="24"/>
        </w:rPr>
        <w:t>Compartir experiencias de la práctica docente del nivel medio superior en el marco del regreso a las actividades presenciales</w:t>
      </w:r>
    </w:p>
    <w:p w14:paraId="4F758718" w14:textId="77777777" w:rsidR="00437648" w:rsidRDefault="00437648" w:rsidP="002B1E0B">
      <w:pPr>
        <w:spacing w:after="0"/>
        <w:rPr>
          <w:rFonts w:ascii="Arial Black" w:hAnsi="Arial Black" w:cs="Arial"/>
          <w:b/>
          <w:bCs/>
          <w:sz w:val="28"/>
          <w:szCs w:val="24"/>
        </w:rPr>
      </w:pPr>
    </w:p>
    <w:p w14:paraId="61EFEAB2" w14:textId="0B86DA68" w:rsidR="002553D2" w:rsidRPr="002B1E0B" w:rsidRDefault="002553D2" w:rsidP="002B1E0B">
      <w:pPr>
        <w:spacing w:after="0"/>
        <w:rPr>
          <w:rFonts w:ascii="Arial Black" w:hAnsi="Arial Black" w:cs="Arial"/>
          <w:b/>
          <w:bCs/>
          <w:sz w:val="28"/>
          <w:szCs w:val="24"/>
        </w:rPr>
      </w:pPr>
      <w:r w:rsidRPr="002B1E0B">
        <w:rPr>
          <w:rFonts w:ascii="Arial Black" w:hAnsi="Arial Black" w:cs="Arial"/>
          <w:b/>
          <w:bCs/>
          <w:sz w:val="28"/>
          <w:szCs w:val="24"/>
        </w:rPr>
        <w:t xml:space="preserve">Forma de participación </w:t>
      </w:r>
    </w:p>
    <w:p w14:paraId="13D6C3F8" w14:textId="5547D063" w:rsidR="002B1E0B" w:rsidRPr="00437648" w:rsidRDefault="002B1E0B" w:rsidP="00437648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 Narrow" w:hAnsi="Arial Narrow" w:cstheme="minorHAnsi"/>
          <w:sz w:val="24"/>
        </w:rPr>
      </w:pPr>
      <w:r w:rsidRPr="00437648">
        <w:rPr>
          <w:rFonts w:ascii="Arial Narrow" w:hAnsi="Arial Narrow" w:cstheme="minorHAnsi"/>
          <w:sz w:val="24"/>
        </w:rPr>
        <w:t>Podrá participar el personal docente de todos los programas educativos del nivel.</w:t>
      </w:r>
    </w:p>
    <w:p w14:paraId="19189333" w14:textId="7A966999" w:rsidR="002B1E0B" w:rsidRPr="00437648" w:rsidRDefault="002B1E0B" w:rsidP="00437648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 Narrow" w:hAnsi="Arial Narrow" w:cstheme="minorHAnsi"/>
          <w:sz w:val="24"/>
        </w:rPr>
      </w:pPr>
      <w:r w:rsidRPr="00437648">
        <w:rPr>
          <w:rFonts w:ascii="Arial Narrow" w:hAnsi="Arial Narrow" w:cstheme="minorHAnsi"/>
          <w:sz w:val="24"/>
        </w:rPr>
        <w:t xml:space="preserve">La participación será individual mediante la elaboración de </w:t>
      </w:r>
      <w:r w:rsidR="00702B39" w:rsidRPr="00437648">
        <w:rPr>
          <w:rFonts w:ascii="Arial Narrow" w:hAnsi="Arial Narrow" w:cstheme="minorHAnsi"/>
          <w:sz w:val="24"/>
        </w:rPr>
        <w:t>un</w:t>
      </w:r>
      <w:r w:rsidR="001742D2" w:rsidRPr="00437648">
        <w:rPr>
          <w:rFonts w:ascii="Arial Narrow" w:hAnsi="Arial Narrow" w:cstheme="minorHAnsi"/>
          <w:sz w:val="24"/>
        </w:rPr>
        <w:t>a relatoría en formato</w:t>
      </w:r>
      <w:r w:rsidR="00702B39" w:rsidRPr="00437648">
        <w:rPr>
          <w:rFonts w:ascii="Arial Narrow" w:hAnsi="Arial Narrow" w:cstheme="minorHAnsi"/>
          <w:sz w:val="24"/>
        </w:rPr>
        <w:t xml:space="preserve"> </w:t>
      </w:r>
      <w:r w:rsidR="001742D2" w:rsidRPr="00437648">
        <w:rPr>
          <w:rFonts w:ascii="Arial Narrow" w:hAnsi="Arial Narrow" w:cstheme="minorHAnsi"/>
          <w:sz w:val="24"/>
        </w:rPr>
        <w:t>w</w:t>
      </w:r>
      <w:r w:rsidR="00702B39" w:rsidRPr="00437648">
        <w:rPr>
          <w:rFonts w:ascii="Arial Narrow" w:hAnsi="Arial Narrow" w:cstheme="minorHAnsi"/>
          <w:sz w:val="24"/>
        </w:rPr>
        <w:t xml:space="preserve">ord </w:t>
      </w:r>
      <w:r w:rsidR="00CA6D7C" w:rsidRPr="00437648">
        <w:rPr>
          <w:rFonts w:ascii="Arial Narrow" w:hAnsi="Arial Narrow" w:cstheme="minorHAnsi"/>
          <w:sz w:val="24"/>
        </w:rPr>
        <w:t>(de tres a cinco cuartillas)</w:t>
      </w:r>
      <w:r w:rsidRPr="00437648">
        <w:rPr>
          <w:rFonts w:ascii="Arial Narrow" w:hAnsi="Arial Narrow" w:cstheme="minorHAnsi"/>
          <w:sz w:val="24"/>
        </w:rPr>
        <w:t>, la cual se tendrá que exponer</w:t>
      </w:r>
      <w:r w:rsidR="001742D2" w:rsidRPr="00437648">
        <w:rPr>
          <w:rFonts w:ascii="Arial Narrow" w:hAnsi="Arial Narrow" w:cstheme="minorHAnsi"/>
          <w:sz w:val="24"/>
        </w:rPr>
        <w:t xml:space="preserve"> en plenaria</w:t>
      </w:r>
      <w:r w:rsidR="004B7D1D" w:rsidRPr="00437648">
        <w:rPr>
          <w:rFonts w:ascii="Arial Narrow" w:hAnsi="Arial Narrow" w:cstheme="minorHAnsi"/>
          <w:sz w:val="24"/>
        </w:rPr>
        <w:t xml:space="preserve"> en un máximo de 10 minutos usando un apoyo visual con </w:t>
      </w:r>
      <w:r w:rsidR="00CA6D7C" w:rsidRPr="00437648">
        <w:rPr>
          <w:rFonts w:ascii="Arial Narrow" w:hAnsi="Arial Narrow" w:cstheme="minorHAnsi"/>
          <w:sz w:val="24"/>
        </w:rPr>
        <w:t>diapositivas</w:t>
      </w:r>
      <w:r w:rsidR="004B7D1D" w:rsidRPr="00437648">
        <w:rPr>
          <w:rFonts w:ascii="Arial Narrow" w:hAnsi="Arial Narrow" w:cstheme="minorHAnsi"/>
          <w:sz w:val="24"/>
        </w:rPr>
        <w:t xml:space="preserve"> power point</w:t>
      </w:r>
      <w:r w:rsidR="00CA6D7C" w:rsidRPr="00437648">
        <w:rPr>
          <w:rFonts w:ascii="Arial Narrow" w:hAnsi="Arial Narrow" w:cstheme="minorHAnsi"/>
          <w:sz w:val="24"/>
        </w:rPr>
        <w:t>.</w:t>
      </w:r>
      <w:r w:rsidR="004B7D1D" w:rsidRPr="00437648">
        <w:rPr>
          <w:rFonts w:ascii="Arial Narrow" w:hAnsi="Arial Narrow" w:cstheme="minorHAnsi"/>
          <w:sz w:val="24"/>
        </w:rPr>
        <w:t xml:space="preserve"> (</w:t>
      </w:r>
      <w:r w:rsidR="007A3C0F" w:rsidRPr="00437648">
        <w:rPr>
          <w:rFonts w:ascii="Arial Narrow" w:hAnsi="Arial Narrow" w:cstheme="minorHAnsi"/>
          <w:sz w:val="24"/>
        </w:rPr>
        <w:t>usar</w:t>
      </w:r>
      <w:r w:rsidR="004B7D1D" w:rsidRPr="00437648">
        <w:rPr>
          <w:rFonts w:ascii="Arial Narrow" w:hAnsi="Arial Narrow" w:cstheme="minorHAnsi"/>
          <w:sz w:val="24"/>
        </w:rPr>
        <w:t xml:space="preserve"> las plantillas prediseñadas para el evento)</w:t>
      </w:r>
    </w:p>
    <w:p w14:paraId="6A1F7A0C" w14:textId="4D1AD2DF" w:rsidR="00CA6D7C" w:rsidRPr="00612479" w:rsidRDefault="00BB6FC3" w:rsidP="00437648">
      <w:pPr>
        <w:spacing w:after="0" w:line="276" w:lineRule="auto"/>
        <w:ind w:left="360"/>
        <w:jc w:val="both"/>
        <w:rPr>
          <w:rFonts w:ascii="Arial Narrow" w:hAnsi="Arial Narrow" w:cs="Arial"/>
          <w:b/>
          <w:sz w:val="24"/>
        </w:rPr>
      </w:pPr>
      <w:r w:rsidRPr="00612479">
        <w:rPr>
          <w:rFonts w:ascii="Arial Narrow" w:hAnsi="Arial Narrow" w:cs="Arial"/>
          <w:b/>
          <w:sz w:val="24"/>
        </w:rPr>
        <w:t xml:space="preserve">Características de la relatoría </w:t>
      </w:r>
    </w:p>
    <w:p w14:paraId="5651AC6B" w14:textId="4425120B" w:rsidR="00BB6FC3" w:rsidRPr="00612479" w:rsidRDefault="00BB6FC3" w:rsidP="00437648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hAnsi="Arial Narrow" w:cs="Arial"/>
          <w:sz w:val="24"/>
        </w:rPr>
      </w:pPr>
      <w:r w:rsidRPr="00612479">
        <w:rPr>
          <w:rFonts w:ascii="Arial Narrow" w:hAnsi="Arial Narrow" w:cs="Arial"/>
          <w:sz w:val="24"/>
        </w:rPr>
        <w:t>Datos de identificación</w:t>
      </w:r>
      <w:r w:rsidR="00612479">
        <w:rPr>
          <w:rFonts w:ascii="Arial Narrow" w:hAnsi="Arial Narrow" w:cs="Arial"/>
          <w:sz w:val="24"/>
        </w:rPr>
        <w:t xml:space="preserve">: </w:t>
      </w:r>
    </w:p>
    <w:p w14:paraId="16505F16" w14:textId="77777777" w:rsidR="00BB6FC3" w:rsidRPr="007A3C0F" w:rsidRDefault="00BB6FC3" w:rsidP="0043764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Arial"/>
          <w:sz w:val="24"/>
        </w:rPr>
      </w:pPr>
      <w:r w:rsidRPr="007A3C0F">
        <w:rPr>
          <w:rFonts w:ascii="Arial Narrow" w:hAnsi="Arial Narrow" w:cs="Arial"/>
          <w:sz w:val="24"/>
        </w:rPr>
        <w:t>Nombre completo del profesor</w:t>
      </w:r>
    </w:p>
    <w:p w14:paraId="245C9D25" w14:textId="77777777" w:rsidR="00BB6FC3" w:rsidRPr="007A3C0F" w:rsidRDefault="00BB6FC3" w:rsidP="0043764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Arial"/>
          <w:sz w:val="24"/>
        </w:rPr>
      </w:pPr>
      <w:r w:rsidRPr="007A3C0F">
        <w:rPr>
          <w:rFonts w:ascii="Arial Narrow" w:hAnsi="Arial Narrow" w:cs="Arial"/>
          <w:sz w:val="24"/>
        </w:rPr>
        <w:t>Plantel donde labora</w:t>
      </w:r>
    </w:p>
    <w:p w14:paraId="1005593B" w14:textId="4C1B86B2" w:rsidR="00BB6FC3" w:rsidRPr="007A3C0F" w:rsidRDefault="00CA6D7C" w:rsidP="0043764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Arial"/>
          <w:sz w:val="24"/>
        </w:rPr>
      </w:pPr>
      <w:r w:rsidRPr="007A3C0F">
        <w:rPr>
          <w:rFonts w:ascii="Arial Narrow" w:hAnsi="Arial Narrow" w:cs="Arial"/>
          <w:sz w:val="24"/>
        </w:rPr>
        <w:t>Asignatura</w:t>
      </w:r>
    </w:p>
    <w:p w14:paraId="383CD62B" w14:textId="19A6908B" w:rsidR="00BB6FC3" w:rsidRPr="007A3C0F" w:rsidRDefault="00195410" w:rsidP="0043764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Pregunta temática por desarrollar (puede ser una o varias)</w:t>
      </w:r>
    </w:p>
    <w:p w14:paraId="10F11022" w14:textId="785FCA4E" w:rsidR="00BB6FC3" w:rsidRPr="007A3C0F" w:rsidRDefault="00BB6FC3" w:rsidP="0043764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Arial"/>
          <w:sz w:val="24"/>
        </w:rPr>
      </w:pPr>
      <w:r w:rsidRPr="007A3C0F">
        <w:rPr>
          <w:rFonts w:ascii="Arial Narrow" w:hAnsi="Arial Narrow" w:cs="Arial"/>
          <w:sz w:val="24"/>
        </w:rPr>
        <w:t xml:space="preserve">Bloque de ubicación </w:t>
      </w:r>
      <w:r w:rsidR="00195410">
        <w:rPr>
          <w:rFonts w:ascii="Arial Narrow" w:hAnsi="Arial Narrow" w:cs="Arial"/>
          <w:sz w:val="24"/>
        </w:rPr>
        <w:t>(si es del área técnica se debe especificar a cuál pertenece)</w:t>
      </w:r>
    </w:p>
    <w:p w14:paraId="0B049A08" w14:textId="77777777" w:rsidR="00BB6FC3" w:rsidRPr="007A3C0F" w:rsidRDefault="00BB6FC3" w:rsidP="00437648">
      <w:pPr>
        <w:pStyle w:val="Prrafodelista"/>
        <w:numPr>
          <w:ilvl w:val="0"/>
          <w:numId w:val="5"/>
        </w:numPr>
        <w:spacing w:after="0" w:line="276" w:lineRule="auto"/>
        <w:rPr>
          <w:rFonts w:ascii="Arial Narrow" w:hAnsi="Arial Narrow" w:cs="Arial"/>
          <w:sz w:val="24"/>
        </w:rPr>
      </w:pPr>
      <w:r w:rsidRPr="007A3C0F">
        <w:rPr>
          <w:rFonts w:ascii="Arial Narrow" w:hAnsi="Arial Narrow" w:cs="Arial"/>
          <w:sz w:val="24"/>
        </w:rPr>
        <w:t>Descripción del contexto donde labora</w:t>
      </w:r>
    </w:p>
    <w:p w14:paraId="4A95E8CA" w14:textId="77777777" w:rsidR="00BB6FC3" w:rsidRPr="007A3C0F" w:rsidRDefault="00BB6FC3" w:rsidP="00437648">
      <w:pPr>
        <w:pStyle w:val="Prrafodelista"/>
        <w:numPr>
          <w:ilvl w:val="0"/>
          <w:numId w:val="5"/>
        </w:numPr>
        <w:spacing w:after="0" w:line="276" w:lineRule="auto"/>
        <w:rPr>
          <w:rFonts w:ascii="Arial Narrow" w:hAnsi="Arial Narrow" w:cs="Arial"/>
          <w:sz w:val="24"/>
        </w:rPr>
      </w:pPr>
      <w:r w:rsidRPr="007A3C0F">
        <w:rPr>
          <w:rFonts w:ascii="Arial Narrow" w:hAnsi="Arial Narrow" w:cs="Arial"/>
          <w:sz w:val="24"/>
        </w:rPr>
        <w:t xml:space="preserve">Desarrollo de la anécdota acorde al eje temático elegido </w:t>
      </w:r>
    </w:p>
    <w:p w14:paraId="74107CF3" w14:textId="2F7C2A01" w:rsidR="00BB6FC3" w:rsidRDefault="00BB6FC3" w:rsidP="00437648">
      <w:pPr>
        <w:pStyle w:val="Prrafodelista"/>
        <w:numPr>
          <w:ilvl w:val="0"/>
          <w:numId w:val="5"/>
        </w:numPr>
        <w:spacing w:after="0" w:line="276" w:lineRule="auto"/>
        <w:rPr>
          <w:rFonts w:ascii="Arial Narrow" w:hAnsi="Arial Narrow" w:cs="Arial"/>
          <w:sz w:val="24"/>
        </w:rPr>
      </w:pPr>
      <w:r w:rsidRPr="007A3C0F">
        <w:rPr>
          <w:rFonts w:ascii="Arial Narrow" w:hAnsi="Arial Narrow" w:cs="Arial"/>
          <w:sz w:val="24"/>
        </w:rPr>
        <w:t>Reflexión final</w:t>
      </w:r>
    </w:p>
    <w:p w14:paraId="782859D5" w14:textId="068585D7" w:rsidR="00A74CAE" w:rsidRDefault="00185495" w:rsidP="00437648">
      <w:pPr>
        <w:pStyle w:val="Prrafodelista"/>
        <w:numPr>
          <w:ilvl w:val="0"/>
          <w:numId w:val="11"/>
        </w:num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  <w:bookmarkStart w:id="0" w:name="_Hlk98980601"/>
      <w:r>
        <w:rPr>
          <w:rFonts w:ascii="Arial Narrow" w:hAnsi="Arial Narrow" w:cs="Arial"/>
          <w:sz w:val="24"/>
          <w:szCs w:val="24"/>
        </w:rPr>
        <w:t xml:space="preserve">La relatoría junto con la presentación power point se enviarán al correo </w:t>
      </w:r>
      <w:hyperlink r:id="rId7" w:history="1">
        <w:r w:rsidRPr="00185495">
          <w:rPr>
            <w:rStyle w:val="Hipervnculo"/>
            <w:rFonts w:ascii="Arial Narrow" w:hAnsi="Arial Narrow" w:cs="Arial"/>
            <w:b/>
            <w:bCs/>
            <w:color w:val="000000" w:themeColor="text1"/>
            <w:sz w:val="24"/>
            <w:szCs w:val="24"/>
            <w:u w:val="none"/>
          </w:rPr>
          <w:t>bach4@ucol.mx</w:t>
        </w:r>
      </w:hyperlink>
      <w:r>
        <w:rPr>
          <w:rFonts w:ascii="Arial Narrow" w:hAnsi="Arial Narrow" w:cs="Arial"/>
          <w:sz w:val="24"/>
          <w:szCs w:val="24"/>
        </w:rPr>
        <w:t xml:space="preserve"> a más tardar el </w:t>
      </w:r>
      <w:r w:rsidRPr="00185495">
        <w:rPr>
          <w:rFonts w:ascii="Arial Narrow" w:hAnsi="Arial Narrow" w:cs="Arial"/>
          <w:b/>
          <w:bCs/>
          <w:sz w:val="24"/>
          <w:szCs w:val="24"/>
        </w:rPr>
        <w:t xml:space="preserve">lunes 23 de mayo de 2022 </w:t>
      </w:r>
    </w:p>
    <w:p w14:paraId="4B6C4B6B" w14:textId="140D5F6B" w:rsidR="001C3406" w:rsidRDefault="001C3406" w:rsidP="0043764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1C3406">
        <w:rPr>
          <w:rFonts w:ascii="Arial Narrow" w:hAnsi="Arial Narrow" w:cs="Arial"/>
          <w:sz w:val="24"/>
          <w:szCs w:val="24"/>
        </w:rPr>
        <w:t>También podrás participar como asistente al evento para escuchar las relatorías que se presentarán en distintas mesas de trabajo.</w:t>
      </w:r>
    </w:p>
    <w:p w14:paraId="60123C20" w14:textId="5B71D9FC" w:rsidR="001C3406" w:rsidRPr="001C3406" w:rsidRDefault="00437648" w:rsidP="00437648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La </w:t>
      </w:r>
      <w:r w:rsidR="001C3406">
        <w:rPr>
          <w:rFonts w:ascii="Arial Narrow" w:hAnsi="Arial Narrow" w:cs="Arial"/>
          <w:sz w:val="24"/>
          <w:szCs w:val="24"/>
        </w:rPr>
        <w:t xml:space="preserve">inscripción será mediante un formulario que </w:t>
      </w:r>
      <w:r>
        <w:rPr>
          <w:rFonts w:ascii="Arial Narrow" w:hAnsi="Arial Narrow" w:cs="Arial"/>
          <w:sz w:val="24"/>
          <w:szCs w:val="24"/>
        </w:rPr>
        <w:t>se les hará llegar a los</w:t>
      </w:r>
      <w:r w:rsidR="001C3406">
        <w:rPr>
          <w:rFonts w:ascii="Arial Narrow" w:hAnsi="Arial Narrow" w:cs="Arial"/>
          <w:sz w:val="24"/>
          <w:szCs w:val="24"/>
        </w:rPr>
        <w:t xml:space="preserve"> directores de los distintos planteles del nivel.</w:t>
      </w:r>
    </w:p>
    <w:p w14:paraId="42A3F7C6" w14:textId="5628A82A" w:rsidR="00437648" w:rsidRDefault="00437648" w:rsidP="00185495">
      <w:pPr>
        <w:pStyle w:val="Prrafodelista"/>
        <w:ind w:left="0"/>
        <w:rPr>
          <w:rFonts w:ascii="Arial Narrow" w:hAnsi="Arial Narrow" w:cs="Arial"/>
          <w:b/>
          <w:bCs/>
          <w:sz w:val="24"/>
          <w:szCs w:val="24"/>
        </w:rPr>
      </w:pPr>
    </w:p>
    <w:p w14:paraId="083E9028" w14:textId="77777777" w:rsidR="00437648" w:rsidRDefault="00437648" w:rsidP="00185495">
      <w:pPr>
        <w:pStyle w:val="Prrafodelista"/>
        <w:ind w:left="0"/>
        <w:rPr>
          <w:rFonts w:ascii="Arial Black" w:hAnsi="Arial Black" w:cs="Arial"/>
          <w:b/>
          <w:bCs/>
          <w:sz w:val="28"/>
          <w:szCs w:val="24"/>
        </w:rPr>
      </w:pPr>
    </w:p>
    <w:p w14:paraId="6444DC86" w14:textId="39C4815F" w:rsidR="00185495" w:rsidRDefault="00185495" w:rsidP="00185495">
      <w:pPr>
        <w:pStyle w:val="Prrafodelista"/>
        <w:ind w:left="0"/>
        <w:rPr>
          <w:rFonts w:ascii="Arial Black" w:hAnsi="Arial Black" w:cs="Arial"/>
          <w:b/>
          <w:bCs/>
          <w:sz w:val="28"/>
          <w:szCs w:val="24"/>
        </w:rPr>
      </w:pPr>
      <w:r w:rsidRPr="00185495">
        <w:rPr>
          <w:rFonts w:ascii="Arial Black" w:hAnsi="Arial Black" w:cs="Arial"/>
          <w:b/>
          <w:bCs/>
          <w:sz w:val="28"/>
          <w:szCs w:val="24"/>
        </w:rPr>
        <w:t xml:space="preserve">Preguntas temáticas </w:t>
      </w:r>
      <w:r w:rsidR="009B070A">
        <w:rPr>
          <w:rFonts w:ascii="Arial Black" w:hAnsi="Arial Black" w:cs="Arial"/>
          <w:b/>
          <w:bCs/>
          <w:sz w:val="28"/>
          <w:szCs w:val="24"/>
        </w:rPr>
        <w:t xml:space="preserve">para el desarrollo de relatorías </w:t>
      </w:r>
    </w:p>
    <w:p w14:paraId="4F347499" w14:textId="0B9B92DB" w:rsidR="009B070A" w:rsidRPr="009B070A" w:rsidRDefault="009B070A" w:rsidP="00BE223E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 Black" w:hAnsi="Arial Black" w:cs="Arial"/>
          <w:b/>
          <w:bCs/>
          <w:sz w:val="24"/>
        </w:rPr>
      </w:pPr>
      <w:r w:rsidRPr="009B070A">
        <w:rPr>
          <w:rFonts w:ascii="Georgia" w:hAnsi="Georgia" w:cstheme="minorHAnsi"/>
          <w:sz w:val="24"/>
        </w:rPr>
        <w:t>Se puede desarrollar una sola pregunta o hacer una combinatoria con varias</w:t>
      </w:r>
      <w:r>
        <w:rPr>
          <w:rFonts w:ascii="Georgia" w:hAnsi="Georgia" w:cstheme="minorHAnsi"/>
          <w:sz w:val="24"/>
        </w:rPr>
        <w:t xml:space="preserve"> preguntas.</w:t>
      </w:r>
    </w:p>
    <w:p w14:paraId="108E5378" w14:textId="7740E2E1" w:rsidR="00185495" w:rsidRPr="009B070A" w:rsidRDefault="00185495" w:rsidP="00BE223E">
      <w:pPr>
        <w:pStyle w:val="Prrafodelista"/>
        <w:spacing w:line="276" w:lineRule="auto"/>
        <w:ind w:left="0"/>
        <w:rPr>
          <w:rFonts w:ascii="Arial Narrow" w:hAnsi="Arial Narrow" w:cstheme="minorHAnsi"/>
          <w:sz w:val="24"/>
          <w:szCs w:val="24"/>
        </w:rPr>
      </w:pPr>
      <w:r w:rsidRPr="009B070A">
        <w:rPr>
          <w:rFonts w:ascii="Arial Narrow" w:hAnsi="Arial Narrow" w:cstheme="minorHAnsi"/>
          <w:sz w:val="24"/>
          <w:szCs w:val="24"/>
        </w:rPr>
        <w:t>A) ¿Qué estrategias didácticas te han resultado exitosas en</w:t>
      </w:r>
      <w:r w:rsidRPr="009B070A">
        <w:rPr>
          <w:rFonts w:ascii="Arial Narrow" w:hAnsi="Arial Narrow" w:cstheme="minorHAnsi"/>
          <w:sz w:val="24"/>
          <w:szCs w:val="24"/>
        </w:rPr>
        <w:t xml:space="preserve"> </w:t>
      </w:r>
      <w:r w:rsidRPr="009B070A">
        <w:rPr>
          <w:rFonts w:ascii="Arial Narrow" w:hAnsi="Arial Narrow" w:cstheme="minorHAnsi"/>
          <w:sz w:val="24"/>
          <w:szCs w:val="24"/>
        </w:rPr>
        <w:t>este regreso presencial?</w:t>
      </w:r>
    </w:p>
    <w:p w14:paraId="06DE580E" w14:textId="1149FA70" w:rsidR="00185495" w:rsidRPr="009B070A" w:rsidRDefault="00185495" w:rsidP="00BE223E">
      <w:pPr>
        <w:pStyle w:val="Prrafodelista"/>
        <w:spacing w:line="276" w:lineRule="auto"/>
        <w:ind w:left="0"/>
        <w:rPr>
          <w:rFonts w:ascii="Arial Narrow" w:hAnsi="Arial Narrow" w:cstheme="minorHAnsi"/>
          <w:sz w:val="24"/>
          <w:szCs w:val="24"/>
        </w:rPr>
      </w:pPr>
      <w:r w:rsidRPr="009B070A">
        <w:rPr>
          <w:rFonts w:ascii="Arial Narrow" w:hAnsi="Arial Narrow" w:cstheme="minorHAnsi"/>
          <w:sz w:val="24"/>
          <w:szCs w:val="24"/>
        </w:rPr>
        <w:t>B) ¿Cómo integraste el trabajo de mediación tecnológica a</w:t>
      </w:r>
      <w:r w:rsidRPr="009B070A">
        <w:rPr>
          <w:rFonts w:ascii="Arial Narrow" w:hAnsi="Arial Narrow" w:cstheme="minorHAnsi"/>
          <w:sz w:val="24"/>
          <w:szCs w:val="24"/>
        </w:rPr>
        <w:t xml:space="preserve"> </w:t>
      </w:r>
      <w:r w:rsidRPr="009B070A">
        <w:rPr>
          <w:rFonts w:ascii="Arial Narrow" w:hAnsi="Arial Narrow" w:cstheme="minorHAnsi"/>
          <w:sz w:val="24"/>
          <w:szCs w:val="24"/>
        </w:rPr>
        <w:t>tus clases presenciales y qué resultados has tenido?</w:t>
      </w:r>
    </w:p>
    <w:p w14:paraId="55279C0D" w14:textId="3A8DE17C" w:rsidR="00185495" w:rsidRPr="009B070A" w:rsidRDefault="009B070A" w:rsidP="00BE223E">
      <w:pPr>
        <w:pStyle w:val="Prrafodelista"/>
        <w:spacing w:line="276" w:lineRule="auto"/>
        <w:ind w:left="0"/>
        <w:rPr>
          <w:rFonts w:ascii="Arial Narrow" w:hAnsi="Arial Narrow" w:cstheme="minorHAnsi"/>
          <w:sz w:val="24"/>
          <w:szCs w:val="24"/>
        </w:rPr>
      </w:pPr>
      <w:r w:rsidRPr="009B070A">
        <w:rPr>
          <w:rFonts w:ascii="Arial Narrow" w:hAnsi="Arial Narrow" w:cstheme="minorHAnsi"/>
          <w:sz w:val="24"/>
          <w:szCs w:val="24"/>
        </w:rPr>
        <w:t>C</w:t>
      </w:r>
      <w:r w:rsidR="00185495" w:rsidRPr="009B070A">
        <w:rPr>
          <w:rFonts w:ascii="Arial Narrow" w:hAnsi="Arial Narrow" w:cstheme="minorHAnsi"/>
          <w:sz w:val="24"/>
          <w:szCs w:val="24"/>
        </w:rPr>
        <w:t>) ¿Cuáles fueron las adaptaciones que hiciste a tu quehacer</w:t>
      </w:r>
      <w:r w:rsidR="00185495" w:rsidRPr="009B070A">
        <w:rPr>
          <w:rFonts w:ascii="Arial Narrow" w:hAnsi="Arial Narrow" w:cstheme="minorHAnsi"/>
          <w:sz w:val="24"/>
          <w:szCs w:val="24"/>
        </w:rPr>
        <w:t xml:space="preserve"> </w:t>
      </w:r>
      <w:r w:rsidR="00185495" w:rsidRPr="009B070A">
        <w:rPr>
          <w:rFonts w:ascii="Arial Narrow" w:hAnsi="Arial Narrow" w:cstheme="minorHAnsi"/>
          <w:sz w:val="24"/>
          <w:szCs w:val="24"/>
        </w:rPr>
        <w:t>docente?</w:t>
      </w:r>
    </w:p>
    <w:p w14:paraId="1021425C" w14:textId="5E4B8428" w:rsidR="00185495" w:rsidRPr="009B070A" w:rsidRDefault="00185495" w:rsidP="00BE223E">
      <w:pPr>
        <w:pStyle w:val="Prrafodelista"/>
        <w:spacing w:line="276" w:lineRule="auto"/>
        <w:ind w:left="0"/>
        <w:rPr>
          <w:rFonts w:ascii="Arial Narrow" w:hAnsi="Arial Narrow" w:cstheme="minorHAnsi"/>
          <w:sz w:val="24"/>
          <w:szCs w:val="24"/>
        </w:rPr>
      </w:pPr>
      <w:r w:rsidRPr="009B070A">
        <w:rPr>
          <w:rFonts w:ascii="Arial Narrow" w:hAnsi="Arial Narrow" w:cstheme="minorHAnsi"/>
          <w:sz w:val="24"/>
          <w:szCs w:val="24"/>
        </w:rPr>
        <w:t>D) ¿Qué bene</w:t>
      </w:r>
      <w:r w:rsidRPr="009B070A">
        <w:rPr>
          <w:rFonts w:ascii="Arial Narrow" w:hAnsi="Arial Narrow" w:cstheme="minorHAnsi"/>
          <w:sz w:val="24"/>
          <w:szCs w:val="24"/>
        </w:rPr>
        <w:softHyphen/>
      </w:r>
      <w:r w:rsidRPr="009B070A">
        <w:rPr>
          <w:rFonts w:ascii="Arial Narrow" w:hAnsi="Arial Narrow" w:cstheme="minorHAnsi"/>
          <w:sz w:val="24"/>
          <w:szCs w:val="24"/>
        </w:rPr>
        <w:t>fi</w:t>
      </w:r>
      <w:r w:rsidRPr="009B070A">
        <w:rPr>
          <w:rFonts w:ascii="Arial Narrow" w:hAnsi="Arial Narrow" w:cstheme="minorHAnsi"/>
          <w:sz w:val="24"/>
          <w:szCs w:val="24"/>
        </w:rPr>
        <w:t>cios has obtenido al evaluar el aprendizaje de</w:t>
      </w:r>
      <w:r w:rsidRPr="009B070A">
        <w:rPr>
          <w:rFonts w:ascii="Arial Narrow" w:hAnsi="Arial Narrow" w:cstheme="minorHAnsi"/>
          <w:sz w:val="24"/>
          <w:szCs w:val="24"/>
        </w:rPr>
        <w:t xml:space="preserve"> </w:t>
      </w:r>
      <w:r w:rsidRPr="009B070A">
        <w:rPr>
          <w:rFonts w:ascii="Arial Narrow" w:hAnsi="Arial Narrow" w:cstheme="minorHAnsi"/>
          <w:sz w:val="24"/>
          <w:szCs w:val="24"/>
        </w:rPr>
        <w:t>tus estudiantes incorporando las</w:t>
      </w:r>
      <w:r w:rsidRPr="009B070A">
        <w:rPr>
          <w:rFonts w:ascii="Arial Narrow" w:hAnsi="Arial Narrow" w:cstheme="minorHAnsi"/>
          <w:sz w:val="24"/>
          <w:szCs w:val="24"/>
        </w:rPr>
        <w:t xml:space="preserve"> </w:t>
      </w:r>
      <w:r w:rsidRPr="009B070A">
        <w:rPr>
          <w:rFonts w:ascii="Arial Narrow" w:hAnsi="Arial Narrow" w:cstheme="minorHAnsi"/>
          <w:sz w:val="24"/>
          <w:szCs w:val="24"/>
        </w:rPr>
        <w:t>herramientas tecnológicas</w:t>
      </w:r>
      <w:r w:rsidRPr="009B070A">
        <w:rPr>
          <w:rFonts w:ascii="Arial Narrow" w:hAnsi="Arial Narrow" w:cstheme="minorHAnsi"/>
          <w:sz w:val="24"/>
          <w:szCs w:val="24"/>
        </w:rPr>
        <w:t xml:space="preserve"> </w:t>
      </w:r>
      <w:r w:rsidRPr="009B070A">
        <w:rPr>
          <w:rFonts w:ascii="Arial Narrow" w:hAnsi="Arial Narrow" w:cstheme="minorHAnsi"/>
          <w:sz w:val="24"/>
          <w:szCs w:val="24"/>
        </w:rPr>
        <w:t>en el proceso?</w:t>
      </w:r>
    </w:p>
    <w:p w14:paraId="4E61EE73" w14:textId="75A8BE37" w:rsidR="00185495" w:rsidRPr="009B070A" w:rsidRDefault="00185495" w:rsidP="00BE223E">
      <w:pPr>
        <w:pStyle w:val="Prrafodelista"/>
        <w:spacing w:line="276" w:lineRule="auto"/>
        <w:ind w:left="0"/>
        <w:rPr>
          <w:rFonts w:ascii="Arial Narrow" w:hAnsi="Arial Narrow" w:cstheme="minorHAnsi"/>
          <w:sz w:val="24"/>
          <w:szCs w:val="24"/>
        </w:rPr>
      </w:pPr>
      <w:r w:rsidRPr="009B070A">
        <w:rPr>
          <w:rFonts w:ascii="Arial Narrow" w:hAnsi="Arial Narrow" w:cstheme="minorHAnsi"/>
          <w:sz w:val="24"/>
          <w:szCs w:val="24"/>
        </w:rPr>
        <w:t>E) Desde tu experiencia en la nueva realidad educativa,</w:t>
      </w:r>
      <w:r w:rsidRPr="009B070A">
        <w:rPr>
          <w:rFonts w:ascii="Arial Narrow" w:hAnsi="Arial Narrow" w:cstheme="minorHAnsi"/>
          <w:sz w:val="24"/>
          <w:szCs w:val="24"/>
        </w:rPr>
        <w:t xml:space="preserve"> </w:t>
      </w:r>
      <w:r w:rsidRPr="009B070A">
        <w:rPr>
          <w:rFonts w:ascii="Arial Narrow" w:hAnsi="Arial Narrow" w:cstheme="minorHAnsi"/>
          <w:sz w:val="24"/>
          <w:szCs w:val="24"/>
        </w:rPr>
        <w:t>¿cuáles serían los contenidos de tu materia que necesita integrarse</w:t>
      </w:r>
      <w:r w:rsidRPr="009B070A">
        <w:rPr>
          <w:rFonts w:ascii="Arial Narrow" w:hAnsi="Arial Narrow" w:cstheme="minorHAnsi"/>
          <w:sz w:val="24"/>
          <w:szCs w:val="24"/>
        </w:rPr>
        <w:t xml:space="preserve"> </w:t>
      </w:r>
      <w:r w:rsidRPr="009B070A">
        <w:rPr>
          <w:rFonts w:ascii="Arial Narrow" w:hAnsi="Arial Narrow" w:cstheme="minorHAnsi"/>
          <w:sz w:val="24"/>
          <w:szCs w:val="24"/>
        </w:rPr>
        <w:t>o modi</w:t>
      </w:r>
      <w:r w:rsidRPr="009B070A">
        <w:rPr>
          <w:rFonts w:ascii="Arial Narrow" w:hAnsi="Arial Narrow" w:cstheme="minorHAnsi"/>
          <w:sz w:val="24"/>
          <w:szCs w:val="24"/>
        </w:rPr>
        <w:t>fi</w:t>
      </w:r>
      <w:r w:rsidRPr="009B070A">
        <w:rPr>
          <w:rFonts w:ascii="Arial Narrow" w:hAnsi="Arial Narrow" w:cstheme="minorHAnsi"/>
          <w:sz w:val="24"/>
          <w:szCs w:val="24"/>
        </w:rPr>
        <w:softHyphen/>
        <w:t>carse para tu trabajo en aula?</w:t>
      </w:r>
    </w:p>
    <w:p w14:paraId="795D60B1" w14:textId="53855EE5" w:rsidR="00185495" w:rsidRPr="009B070A" w:rsidRDefault="00185495" w:rsidP="00BE223E">
      <w:pPr>
        <w:pStyle w:val="Prrafodelista"/>
        <w:spacing w:line="276" w:lineRule="auto"/>
        <w:ind w:left="0"/>
        <w:rPr>
          <w:rFonts w:ascii="Arial Narrow" w:hAnsi="Arial Narrow" w:cstheme="minorHAnsi"/>
          <w:sz w:val="24"/>
          <w:szCs w:val="24"/>
        </w:rPr>
      </w:pPr>
      <w:r w:rsidRPr="009B070A">
        <w:rPr>
          <w:rFonts w:ascii="Arial Narrow" w:hAnsi="Arial Narrow" w:cstheme="minorHAnsi"/>
          <w:sz w:val="24"/>
          <w:szCs w:val="24"/>
        </w:rPr>
        <w:t>F) ¿Cuáles son los</w:t>
      </w:r>
      <w:r w:rsidR="009B070A" w:rsidRPr="009B070A">
        <w:rPr>
          <w:rFonts w:ascii="Arial Narrow" w:hAnsi="Arial Narrow" w:cstheme="minorHAnsi"/>
          <w:sz w:val="24"/>
          <w:szCs w:val="24"/>
        </w:rPr>
        <w:t xml:space="preserve"> retos que enfrentamos en este tiempo de incertidumbre?</w:t>
      </w:r>
    </w:p>
    <w:p w14:paraId="5EBDDD60" w14:textId="77777777" w:rsidR="00612479" w:rsidRPr="00185495" w:rsidRDefault="00612479" w:rsidP="00CA6D7C">
      <w:pPr>
        <w:spacing w:after="0"/>
        <w:rPr>
          <w:rFonts w:ascii="Arial Narrow" w:hAnsi="Arial Narrow" w:cs="Arial"/>
          <w:b/>
          <w:bCs/>
          <w:sz w:val="24"/>
        </w:rPr>
      </w:pPr>
    </w:p>
    <w:p w14:paraId="74F663B2" w14:textId="4F97AF2C" w:rsidR="00612479" w:rsidRPr="00195410" w:rsidRDefault="00195410" w:rsidP="00CA6D7C">
      <w:pPr>
        <w:spacing w:after="0"/>
        <w:rPr>
          <w:rFonts w:ascii="Arial Black" w:hAnsi="Arial Black" w:cs="Arial"/>
          <w:b/>
          <w:bCs/>
          <w:sz w:val="28"/>
          <w:szCs w:val="24"/>
        </w:rPr>
      </w:pPr>
      <w:r w:rsidRPr="00195410">
        <w:rPr>
          <w:rFonts w:ascii="Arial Black" w:hAnsi="Arial Black" w:cs="Arial"/>
          <w:b/>
          <w:bCs/>
          <w:sz w:val="28"/>
          <w:szCs w:val="24"/>
        </w:rPr>
        <w:t xml:space="preserve">Bloques de ubicación </w:t>
      </w:r>
    </w:p>
    <w:p w14:paraId="11F13B0F" w14:textId="670F84CF" w:rsidR="00195410" w:rsidRPr="00195410" w:rsidRDefault="00195410" w:rsidP="00BE223E">
      <w:pPr>
        <w:spacing w:after="0" w:line="276" w:lineRule="auto"/>
        <w:rPr>
          <w:rFonts w:ascii="Arial Narrow" w:hAnsi="Arial Narrow" w:cs="Arial"/>
          <w:bCs/>
          <w:sz w:val="24"/>
        </w:rPr>
      </w:pPr>
      <w:r w:rsidRPr="00195410">
        <w:rPr>
          <w:rFonts w:ascii="Arial Narrow" w:hAnsi="Arial Narrow" w:cs="Arial"/>
          <w:bCs/>
          <w:sz w:val="24"/>
        </w:rPr>
        <w:t>1. Ciencias experimentales</w:t>
      </w:r>
      <w:r>
        <w:rPr>
          <w:rFonts w:ascii="Arial Narrow" w:hAnsi="Arial Narrow" w:cs="Arial"/>
          <w:bCs/>
          <w:sz w:val="24"/>
        </w:rPr>
        <w:t xml:space="preserve"> </w:t>
      </w:r>
      <w:r w:rsidRPr="00195410">
        <w:rPr>
          <w:rFonts w:ascii="Arial Narrow" w:hAnsi="Arial Narrow" w:cs="Arial"/>
          <w:bCs/>
          <w:sz w:val="24"/>
        </w:rPr>
        <w:t>(frente a grupo o laboratorio)</w:t>
      </w:r>
    </w:p>
    <w:p w14:paraId="6E736837" w14:textId="77777777" w:rsidR="00195410" w:rsidRPr="00195410" w:rsidRDefault="00195410" w:rsidP="00BE223E">
      <w:pPr>
        <w:spacing w:after="0" w:line="276" w:lineRule="auto"/>
        <w:rPr>
          <w:rFonts w:ascii="Arial Narrow" w:hAnsi="Arial Narrow" w:cs="Arial"/>
          <w:bCs/>
          <w:sz w:val="24"/>
        </w:rPr>
      </w:pPr>
      <w:r w:rsidRPr="00195410">
        <w:rPr>
          <w:rFonts w:ascii="Arial Narrow" w:hAnsi="Arial Narrow" w:cs="Arial"/>
          <w:bCs/>
          <w:sz w:val="24"/>
        </w:rPr>
        <w:t>2. Ciencias sociales y humanidades</w:t>
      </w:r>
    </w:p>
    <w:p w14:paraId="5C7207E8" w14:textId="21A410DC" w:rsidR="00195410" w:rsidRPr="00195410" w:rsidRDefault="00195410" w:rsidP="00BE223E">
      <w:pPr>
        <w:spacing w:after="0" w:line="276" w:lineRule="auto"/>
        <w:rPr>
          <w:rFonts w:ascii="Arial Narrow" w:hAnsi="Arial Narrow" w:cs="Arial"/>
          <w:bCs/>
          <w:sz w:val="24"/>
        </w:rPr>
      </w:pPr>
      <w:r w:rsidRPr="00195410">
        <w:rPr>
          <w:rFonts w:ascii="Arial Narrow" w:hAnsi="Arial Narrow" w:cs="Arial"/>
          <w:bCs/>
          <w:sz w:val="24"/>
        </w:rPr>
        <w:t xml:space="preserve">3. Comunicación y </w:t>
      </w:r>
      <w:r>
        <w:rPr>
          <w:rFonts w:ascii="Arial Narrow" w:hAnsi="Arial Narrow" w:cs="Arial"/>
          <w:bCs/>
          <w:sz w:val="24"/>
        </w:rPr>
        <w:t>tecnologías</w:t>
      </w:r>
    </w:p>
    <w:p w14:paraId="1DA627ED" w14:textId="77777777" w:rsidR="00195410" w:rsidRPr="00195410" w:rsidRDefault="00195410" w:rsidP="00BE223E">
      <w:pPr>
        <w:spacing w:after="0" w:line="276" w:lineRule="auto"/>
        <w:rPr>
          <w:rFonts w:ascii="Arial Narrow" w:hAnsi="Arial Narrow" w:cs="Arial"/>
          <w:bCs/>
          <w:sz w:val="24"/>
        </w:rPr>
      </w:pPr>
      <w:r w:rsidRPr="00195410">
        <w:rPr>
          <w:rFonts w:ascii="Arial Narrow" w:hAnsi="Arial Narrow" w:cs="Arial"/>
          <w:bCs/>
          <w:sz w:val="24"/>
        </w:rPr>
        <w:t>4. Matemáticas</w:t>
      </w:r>
    </w:p>
    <w:p w14:paraId="750F1460" w14:textId="3E50ABB9" w:rsidR="00612479" w:rsidRPr="00195410" w:rsidRDefault="00195410" w:rsidP="00BE223E">
      <w:pPr>
        <w:spacing w:after="0" w:line="276" w:lineRule="auto"/>
        <w:rPr>
          <w:rFonts w:ascii="Arial Narrow" w:hAnsi="Arial Narrow" w:cs="Arial"/>
          <w:bCs/>
          <w:sz w:val="24"/>
        </w:rPr>
      </w:pPr>
      <w:r w:rsidRPr="00195410">
        <w:rPr>
          <w:rFonts w:ascii="Arial Narrow" w:hAnsi="Arial Narrow" w:cs="Arial"/>
          <w:bCs/>
          <w:sz w:val="24"/>
        </w:rPr>
        <w:t>5. Áreas técnicas (analista químico, dibujo, programación,</w:t>
      </w:r>
      <w:r>
        <w:rPr>
          <w:rFonts w:ascii="Arial Narrow" w:hAnsi="Arial Narrow" w:cs="Arial"/>
          <w:bCs/>
          <w:sz w:val="24"/>
        </w:rPr>
        <w:t xml:space="preserve"> </w:t>
      </w:r>
      <w:r w:rsidRPr="00195410">
        <w:rPr>
          <w:rFonts w:ascii="Arial Narrow" w:hAnsi="Arial Narrow" w:cs="Arial"/>
          <w:bCs/>
          <w:sz w:val="24"/>
        </w:rPr>
        <w:t>contabilidad, IUBA y enfermería)</w:t>
      </w:r>
    </w:p>
    <w:p w14:paraId="7B245DE0" w14:textId="77777777" w:rsidR="00612479" w:rsidRDefault="00612479" w:rsidP="00CA6D7C">
      <w:pPr>
        <w:spacing w:after="0"/>
        <w:rPr>
          <w:rFonts w:ascii="Arial Narrow" w:hAnsi="Arial Narrow" w:cs="Arial"/>
          <w:b/>
          <w:sz w:val="24"/>
        </w:rPr>
      </w:pPr>
    </w:p>
    <w:p w14:paraId="2548457A" w14:textId="77777777" w:rsidR="00BE223E" w:rsidRDefault="00BE223E" w:rsidP="00CA6D7C">
      <w:pPr>
        <w:spacing w:after="0"/>
        <w:rPr>
          <w:rFonts w:ascii="Arial Narrow" w:hAnsi="Arial Narrow" w:cs="Arial"/>
          <w:b/>
          <w:sz w:val="24"/>
        </w:rPr>
      </w:pPr>
    </w:p>
    <w:p w14:paraId="65263C4F" w14:textId="36F9B958" w:rsidR="00CA6D7C" w:rsidRPr="007A3C0F" w:rsidRDefault="00437648" w:rsidP="00BE223E">
      <w:pPr>
        <w:spacing w:after="0"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Fecha límite para la inscripción al evento y para la r</w:t>
      </w:r>
      <w:r w:rsidR="002553D2" w:rsidRPr="007A3C0F">
        <w:rPr>
          <w:rFonts w:ascii="Arial Narrow" w:hAnsi="Arial Narrow" w:cs="Arial"/>
          <w:b/>
          <w:sz w:val="24"/>
        </w:rPr>
        <w:t>ecepción de trabajos</w:t>
      </w:r>
      <w:bookmarkEnd w:id="0"/>
      <w:r w:rsidR="009C296C" w:rsidRPr="007A3C0F">
        <w:rPr>
          <w:rFonts w:ascii="Arial Narrow" w:hAnsi="Arial Narrow" w:cs="Arial"/>
          <w:b/>
          <w:sz w:val="24"/>
        </w:rPr>
        <w:t>:</w:t>
      </w:r>
      <w:r w:rsidR="009C296C" w:rsidRPr="007A3C0F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23</w:t>
      </w:r>
      <w:r w:rsidR="009273C8" w:rsidRPr="007A3C0F">
        <w:rPr>
          <w:rFonts w:ascii="Arial Narrow" w:hAnsi="Arial Narrow" w:cs="Arial"/>
          <w:sz w:val="24"/>
        </w:rPr>
        <w:t xml:space="preserve"> de mayo</w:t>
      </w:r>
      <w:r w:rsidR="002553D2" w:rsidRPr="007A3C0F">
        <w:rPr>
          <w:rFonts w:ascii="Arial Narrow" w:hAnsi="Arial Narrow" w:cs="Arial"/>
          <w:sz w:val="24"/>
        </w:rPr>
        <w:t xml:space="preserve"> de 2022</w:t>
      </w:r>
      <w:r w:rsidR="00F72056" w:rsidRPr="007A3C0F">
        <w:rPr>
          <w:rFonts w:ascii="Arial Narrow" w:hAnsi="Arial Narrow" w:cs="Arial"/>
          <w:sz w:val="24"/>
        </w:rPr>
        <w:t xml:space="preserve">, </w:t>
      </w:r>
    </w:p>
    <w:p w14:paraId="7443F8B3" w14:textId="435E0362" w:rsidR="002553D2" w:rsidRPr="007A3C0F" w:rsidRDefault="00CA6D7C" w:rsidP="00BE223E">
      <w:pPr>
        <w:spacing w:line="276" w:lineRule="auto"/>
        <w:rPr>
          <w:rFonts w:ascii="Arial Narrow" w:hAnsi="Arial Narrow" w:cs="Arial"/>
          <w:sz w:val="24"/>
        </w:rPr>
      </w:pPr>
      <w:r w:rsidRPr="007A3C0F">
        <w:rPr>
          <w:rFonts w:ascii="Arial Narrow" w:hAnsi="Arial Narrow" w:cs="Arial"/>
          <w:b/>
          <w:sz w:val="24"/>
        </w:rPr>
        <w:t>Notificación</w:t>
      </w:r>
      <w:r w:rsidR="00A74CAE" w:rsidRPr="007A3C0F">
        <w:rPr>
          <w:rFonts w:ascii="Arial Narrow" w:hAnsi="Arial Narrow" w:cs="Arial"/>
          <w:b/>
          <w:sz w:val="24"/>
        </w:rPr>
        <w:t xml:space="preserve"> de aceptación</w:t>
      </w:r>
      <w:r w:rsidR="00437648">
        <w:rPr>
          <w:rFonts w:ascii="Arial Narrow" w:hAnsi="Arial Narrow" w:cs="Arial"/>
          <w:b/>
          <w:sz w:val="24"/>
        </w:rPr>
        <w:t xml:space="preserve"> de trabajos</w:t>
      </w:r>
      <w:r w:rsidR="00A74CAE" w:rsidRPr="007A3C0F">
        <w:rPr>
          <w:rFonts w:ascii="Arial Narrow" w:hAnsi="Arial Narrow" w:cs="Arial"/>
          <w:b/>
          <w:sz w:val="24"/>
        </w:rPr>
        <w:t>:</w:t>
      </w:r>
      <w:r w:rsidR="004B03FD" w:rsidRPr="007A3C0F">
        <w:rPr>
          <w:rFonts w:ascii="Arial Narrow" w:hAnsi="Arial Narrow" w:cs="Arial"/>
          <w:sz w:val="24"/>
        </w:rPr>
        <w:t xml:space="preserve"> 2</w:t>
      </w:r>
      <w:r w:rsidR="00437648">
        <w:rPr>
          <w:rFonts w:ascii="Arial Narrow" w:hAnsi="Arial Narrow" w:cs="Arial"/>
          <w:sz w:val="24"/>
        </w:rPr>
        <w:t>7</w:t>
      </w:r>
      <w:r w:rsidR="004B03FD" w:rsidRPr="007A3C0F">
        <w:rPr>
          <w:rFonts w:ascii="Arial Narrow" w:hAnsi="Arial Narrow" w:cs="Arial"/>
          <w:sz w:val="24"/>
        </w:rPr>
        <w:t xml:space="preserve"> de mayo</w:t>
      </w:r>
    </w:p>
    <w:p w14:paraId="0FA6435A" w14:textId="77777777" w:rsidR="00612479" w:rsidRPr="002553D2" w:rsidRDefault="00612479" w:rsidP="008B040D">
      <w:pPr>
        <w:rPr>
          <w:rFonts w:ascii="Arial Narrow" w:hAnsi="Arial Narrow" w:cs="Arial"/>
          <w:b/>
          <w:bCs/>
          <w:sz w:val="24"/>
        </w:rPr>
      </w:pPr>
    </w:p>
    <w:p w14:paraId="58314149" w14:textId="77777777" w:rsidR="00A74CAE" w:rsidRPr="00D66670" w:rsidRDefault="00A74CAE" w:rsidP="00A74CAE">
      <w:pPr>
        <w:jc w:val="center"/>
        <w:rPr>
          <w:rFonts w:ascii="Georgia" w:hAnsi="Georgia"/>
          <w:b/>
          <w:bCs/>
          <w:sz w:val="24"/>
          <w:szCs w:val="20"/>
        </w:rPr>
      </w:pPr>
      <w:r w:rsidRPr="00D66670">
        <w:rPr>
          <w:rFonts w:ascii="Georgia" w:hAnsi="Georgia"/>
          <w:b/>
          <w:bCs/>
          <w:sz w:val="24"/>
          <w:szCs w:val="20"/>
        </w:rPr>
        <w:t>Participa haciendo una relatoría de tus clases presenciales y del proceso de evaluación que sigues con tus estudiantes</w:t>
      </w:r>
    </w:p>
    <w:p w14:paraId="5C593B12" w14:textId="77777777" w:rsidR="00D66670" w:rsidRDefault="00D66670" w:rsidP="00A74CAE">
      <w:pPr>
        <w:jc w:val="center"/>
        <w:rPr>
          <w:rFonts w:ascii="Arial Black" w:hAnsi="Arial Black"/>
          <w:sz w:val="24"/>
        </w:rPr>
      </w:pPr>
    </w:p>
    <w:p w14:paraId="6E607F45" w14:textId="77777777" w:rsidR="00D66670" w:rsidRPr="00D66670" w:rsidRDefault="00A74CAE" w:rsidP="00D66670">
      <w:pPr>
        <w:spacing w:after="0"/>
        <w:jc w:val="center"/>
        <w:rPr>
          <w:rFonts w:ascii="Georgia" w:hAnsi="Georgia"/>
          <w:sz w:val="24"/>
        </w:rPr>
      </w:pPr>
      <w:r w:rsidRPr="00D66670">
        <w:rPr>
          <w:rFonts w:ascii="Georgia" w:hAnsi="Georgia"/>
          <w:sz w:val="24"/>
        </w:rPr>
        <w:t>Te esperamos</w:t>
      </w:r>
      <w:r w:rsidR="00D66670" w:rsidRPr="00D66670">
        <w:rPr>
          <w:rFonts w:ascii="Georgia" w:hAnsi="Georgia"/>
          <w:sz w:val="24"/>
        </w:rPr>
        <w:t xml:space="preserve"> </w:t>
      </w:r>
    </w:p>
    <w:p w14:paraId="13D0B011" w14:textId="7A6E9970" w:rsidR="008B040D" w:rsidRPr="00D66670" w:rsidRDefault="00D66670" w:rsidP="00D66670">
      <w:pPr>
        <w:spacing w:after="0"/>
        <w:jc w:val="center"/>
        <w:rPr>
          <w:rFonts w:ascii="Berlin Sans FB Demi" w:hAnsi="Berlin Sans FB Demi"/>
          <w:sz w:val="24"/>
        </w:rPr>
      </w:pPr>
      <w:r>
        <w:rPr>
          <w:rFonts w:ascii="Arial Black" w:hAnsi="Arial Black"/>
          <w:sz w:val="24"/>
        </w:rPr>
        <w:t xml:space="preserve"> </w:t>
      </w:r>
      <w:r w:rsidRPr="00D66670">
        <w:rPr>
          <w:rFonts w:ascii="Berlin Sans FB Demi" w:hAnsi="Berlin Sans FB Demi"/>
          <w:sz w:val="24"/>
        </w:rPr>
        <w:t>9 y 10 de junio de 2022</w:t>
      </w:r>
    </w:p>
    <w:p w14:paraId="1E98648F" w14:textId="57569605" w:rsidR="00EB19BD" w:rsidRPr="00D66670" w:rsidRDefault="00D66670" w:rsidP="00EB19BD">
      <w:pPr>
        <w:spacing w:after="0"/>
        <w:jc w:val="center"/>
        <w:rPr>
          <w:rFonts w:ascii="Georgia" w:hAnsi="Georgia"/>
          <w:sz w:val="24"/>
        </w:rPr>
      </w:pPr>
      <w:r w:rsidRPr="00D66670">
        <w:rPr>
          <w:rFonts w:ascii="Georgia" w:hAnsi="Georgia"/>
          <w:sz w:val="24"/>
        </w:rPr>
        <w:t>En las instalaciones del bachillerato 4</w:t>
      </w:r>
    </w:p>
    <w:sectPr w:rsidR="00EB19BD" w:rsidRPr="00D66670" w:rsidSect="00437648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59FF" w14:textId="77777777" w:rsidR="009B27C9" w:rsidRDefault="009B27C9" w:rsidP="0084164E">
      <w:pPr>
        <w:spacing w:after="0" w:line="240" w:lineRule="auto"/>
      </w:pPr>
      <w:r>
        <w:separator/>
      </w:r>
    </w:p>
  </w:endnote>
  <w:endnote w:type="continuationSeparator" w:id="0">
    <w:p w14:paraId="6EA04867" w14:textId="77777777" w:rsidR="009B27C9" w:rsidRDefault="009B27C9" w:rsidP="0084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87E6" w14:textId="77777777" w:rsidR="009B27C9" w:rsidRDefault="009B27C9" w:rsidP="0084164E">
      <w:pPr>
        <w:spacing w:after="0" w:line="240" w:lineRule="auto"/>
      </w:pPr>
      <w:r>
        <w:separator/>
      </w:r>
    </w:p>
  </w:footnote>
  <w:footnote w:type="continuationSeparator" w:id="0">
    <w:p w14:paraId="37FCAE04" w14:textId="77777777" w:rsidR="009B27C9" w:rsidRDefault="009B27C9" w:rsidP="0084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9774" w14:textId="2D96F6E8" w:rsidR="00BE223E" w:rsidRDefault="00BE223E" w:rsidP="00BE223E">
    <w:pPr>
      <w:pStyle w:val="Encabezado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 xml:space="preserve">                             </w:t>
    </w:r>
    <w:r>
      <w:rPr>
        <w:noProof/>
      </w:rPr>
      <w:drawing>
        <wp:inline distT="0" distB="0" distL="0" distR="0" wp14:anchorId="2DCE7D71" wp14:editId="0BC1FA2A">
          <wp:extent cx="1997441" cy="781050"/>
          <wp:effectExtent l="0" t="0" r="3175" b="0"/>
          <wp:docPr id="7" name="Picture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9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386" cy="793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64E">
      <w:rPr>
        <w:rFonts w:cstheme="minorHAnsi"/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52814" wp14:editId="3424715B">
              <wp:simplePos x="0" y="0"/>
              <wp:positionH relativeFrom="column">
                <wp:posOffset>-661035</wp:posOffset>
              </wp:positionH>
              <wp:positionV relativeFrom="paragraph">
                <wp:posOffset>-306705</wp:posOffset>
              </wp:positionV>
              <wp:extent cx="1419225" cy="828675"/>
              <wp:effectExtent l="0" t="0" r="9525" b="9525"/>
              <wp:wrapThrough wrapText="bothSides">
                <wp:wrapPolygon edited="0">
                  <wp:start x="0" y="0"/>
                  <wp:lineTo x="0" y="21352"/>
                  <wp:lineTo x="21455" y="21352"/>
                  <wp:lineTo x="21455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8C3B77" w14:textId="10A304C7" w:rsidR="0084164E" w:rsidRDefault="0084164E">
                          <w:r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5281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2.05pt;margin-top:-24.15pt;width:111.7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" fillcolor="white [3201]" stroked="f" strokeweight=".5pt">
              <v:textbox>
                <w:txbxContent>
                  <w:p w14:paraId="728C3B77" w14:textId="10A304C7" w:rsidR="0084164E" w:rsidRDefault="0084164E">
                    <w:r>
                      <w:t xml:space="preserve">    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38AEDE3" w14:textId="77777777" w:rsidR="00BE223E" w:rsidRDefault="00BE223E" w:rsidP="00BE223E">
    <w:pPr>
      <w:pStyle w:val="Encabezado"/>
      <w:rPr>
        <w:rFonts w:cstheme="minorHAnsi"/>
        <w:b/>
        <w:bCs/>
        <w:sz w:val="28"/>
        <w:szCs w:val="28"/>
      </w:rPr>
    </w:pPr>
  </w:p>
  <w:p w14:paraId="101FA978" w14:textId="08EF597C" w:rsidR="0084164E" w:rsidRPr="00BE223E" w:rsidRDefault="0084164E" w:rsidP="00BE223E">
    <w:pPr>
      <w:pStyle w:val="Encabezado"/>
      <w:jc w:val="center"/>
      <w:rPr>
        <w:rFonts w:cstheme="minorHAnsi"/>
        <w:b/>
        <w:bCs/>
        <w:sz w:val="32"/>
        <w:szCs w:val="32"/>
      </w:rPr>
    </w:pPr>
    <w:r w:rsidRPr="00BE223E">
      <w:rPr>
        <w:rFonts w:cstheme="minorHAnsi"/>
        <w:b/>
        <w:bCs/>
        <w:sz w:val="32"/>
        <w:szCs w:val="32"/>
      </w:rPr>
      <w:t>Dirección General de Educación Media Superior</w:t>
    </w:r>
  </w:p>
  <w:p w14:paraId="1BD33346" w14:textId="66DE25E4" w:rsidR="0084164E" w:rsidRPr="00BE223E" w:rsidRDefault="00BE223E" w:rsidP="0084164E">
    <w:pPr>
      <w:pStyle w:val="Encabezado"/>
      <w:jc w:val="center"/>
      <w:rPr>
        <w:rFonts w:cstheme="minorHAnsi"/>
        <w:b/>
        <w:bCs/>
        <w:sz w:val="32"/>
        <w:szCs w:val="32"/>
      </w:rPr>
    </w:pPr>
    <w:r>
      <w:rPr>
        <w:rFonts w:ascii="Berlin Sans FB Demi" w:hAnsi="Berlin Sans FB Demi"/>
        <w:noProof/>
        <w:color w:val="FF0000"/>
        <w:sz w:val="48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DEEA1" wp14:editId="56CD3352">
              <wp:simplePos x="0" y="0"/>
              <wp:positionH relativeFrom="column">
                <wp:posOffset>-241935</wp:posOffset>
              </wp:positionH>
              <wp:positionV relativeFrom="paragraph">
                <wp:posOffset>257175</wp:posOffset>
              </wp:positionV>
              <wp:extent cx="6543675" cy="76200"/>
              <wp:effectExtent l="0" t="0" r="28575" b="19050"/>
              <wp:wrapNone/>
              <wp:docPr id="5" name="Rectángulo: esquinas redondeada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3675" cy="762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08FA34" id="Rectángulo: esquinas redondeadas 5" o:spid="_x0000_s1026" style="position:absolute;margin-left:-19.05pt;margin-top:20.25pt;width:515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" fillcolor="#538135 [2409]" strokecolor="#538135 [2409]" strokeweight="1pt">
              <v:stroke joinstyle="miter"/>
            </v:roundrect>
          </w:pict>
        </mc:Fallback>
      </mc:AlternateContent>
    </w:r>
    <w:r w:rsidR="0084164E" w:rsidRPr="00BE223E">
      <w:rPr>
        <w:rFonts w:cstheme="minorHAnsi"/>
        <w:b/>
        <w:bCs/>
        <w:sz w:val="32"/>
        <w:szCs w:val="32"/>
      </w:rPr>
      <w:t>Bachillerato 4</w:t>
    </w:r>
  </w:p>
  <w:p w14:paraId="3487787E" w14:textId="74C93AB5" w:rsidR="00BE223E" w:rsidRPr="0084164E" w:rsidRDefault="00BE223E" w:rsidP="00BE223E">
    <w:pPr>
      <w:pStyle w:val="Encabezado"/>
      <w:tabs>
        <w:tab w:val="left" w:pos="945"/>
      </w:tabs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ab/>
    </w:r>
    <w:r>
      <w:rPr>
        <w:rFonts w:cstheme="minorHAnsi"/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A1E"/>
    <w:multiLevelType w:val="hybridMultilevel"/>
    <w:tmpl w:val="87C87488"/>
    <w:lvl w:ilvl="0" w:tplc="F3663A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217B4"/>
    <w:multiLevelType w:val="hybridMultilevel"/>
    <w:tmpl w:val="F188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037"/>
    <w:multiLevelType w:val="hybridMultilevel"/>
    <w:tmpl w:val="F28A3224"/>
    <w:lvl w:ilvl="0" w:tplc="9B4ADFA0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F645C"/>
    <w:multiLevelType w:val="hybridMultilevel"/>
    <w:tmpl w:val="EB12A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BED"/>
    <w:multiLevelType w:val="hybridMultilevel"/>
    <w:tmpl w:val="1430CB28"/>
    <w:lvl w:ilvl="0" w:tplc="57DE3E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54B9"/>
    <w:multiLevelType w:val="hybridMultilevel"/>
    <w:tmpl w:val="2C4223D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6DC7"/>
    <w:multiLevelType w:val="hybridMultilevel"/>
    <w:tmpl w:val="E72AF89A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85912"/>
    <w:multiLevelType w:val="hybridMultilevel"/>
    <w:tmpl w:val="C26EA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B770E"/>
    <w:multiLevelType w:val="hybridMultilevel"/>
    <w:tmpl w:val="6C30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37D69"/>
    <w:multiLevelType w:val="hybridMultilevel"/>
    <w:tmpl w:val="03AA0FA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AD65BB"/>
    <w:multiLevelType w:val="hybridMultilevel"/>
    <w:tmpl w:val="F7F0474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40907">
    <w:abstractNumId w:val="5"/>
  </w:num>
  <w:num w:numId="2" w16cid:durableId="422723966">
    <w:abstractNumId w:val="0"/>
  </w:num>
  <w:num w:numId="3" w16cid:durableId="736052476">
    <w:abstractNumId w:val="6"/>
  </w:num>
  <w:num w:numId="4" w16cid:durableId="1922643986">
    <w:abstractNumId w:val="4"/>
  </w:num>
  <w:num w:numId="5" w16cid:durableId="1393773845">
    <w:abstractNumId w:val="7"/>
  </w:num>
  <w:num w:numId="6" w16cid:durableId="882597527">
    <w:abstractNumId w:val="8"/>
  </w:num>
  <w:num w:numId="7" w16cid:durableId="658463014">
    <w:abstractNumId w:val="3"/>
  </w:num>
  <w:num w:numId="8" w16cid:durableId="1376469103">
    <w:abstractNumId w:val="1"/>
  </w:num>
  <w:num w:numId="9" w16cid:durableId="552272835">
    <w:abstractNumId w:val="9"/>
  </w:num>
  <w:num w:numId="10" w16cid:durableId="1939176853">
    <w:abstractNumId w:val="2"/>
  </w:num>
  <w:num w:numId="11" w16cid:durableId="1991592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4E"/>
    <w:rsid w:val="001742D2"/>
    <w:rsid w:val="00185495"/>
    <w:rsid w:val="00195410"/>
    <w:rsid w:val="00196967"/>
    <w:rsid w:val="001C3406"/>
    <w:rsid w:val="002553D2"/>
    <w:rsid w:val="00282483"/>
    <w:rsid w:val="002B1E0B"/>
    <w:rsid w:val="002C4F42"/>
    <w:rsid w:val="00376E61"/>
    <w:rsid w:val="004067E4"/>
    <w:rsid w:val="00437648"/>
    <w:rsid w:val="004B03FD"/>
    <w:rsid w:val="004B7D1D"/>
    <w:rsid w:val="00560CD1"/>
    <w:rsid w:val="005720F9"/>
    <w:rsid w:val="00612479"/>
    <w:rsid w:val="00612C1E"/>
    <w:rsid w:val="00640DB3"/>
    <w:rsid w:val="006C3F36"/>
    <w:rsid w:val="00702B39"/>
    <w:rsid w:val="00730D7B"/>
    <w:rsid w:val="007A3C0F"/>
    <w:rsid w:val="0084164E"/>
    <w:rsid w:val="00864372"/>
    <w:rsid w:val="008B040D"/>
    <w:rsid w:val="008F31B6"/>
    <w:rsid w:val="009273C8"/>
    <w:rsid w:val="009B070A"/>
    <w:rsid w:val="009B27C9"/>
    <w:rsid w:val="009C296C"/>
    <w:rsid w:val="00A227B3"/>
    <w:rsid w:val="00A74CAE"/>
    <w:rsid w:val="00AD53E3"/>
    <w:rsid w:val="00BB6FC3"/>
    <w:rsid w:val="00BE223E"/>
    <w:rsid w:val="00BF663E"/>
    <w:rsid w:val="00C82D19"/>
    <w:rsid w:val="00CA6D7C"/>
    <w:rsid w:val="00D66670"/>
    <w:rsid w:val="00DB5AFB"/>
    <w:rsid w:val="00E912F0"/>
    <w:rsid w:val="00EB19BD"/>
    <w:rsid w:val="00F27D74"/>
    <w:rsid w:val="00F42C30"/>
    <w:rsid w:val="00F72056"/>
    <w:rsid w:val="00F7284E"/>
    <w:rsid w:val="00F7474D"/>
    <w:rsid w:val="00F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06D9"/>
  <w15:chartTrackingRefBased/>
  <w15:docId w15:val="{588AED35-69D5-4711-9761-9CD9EC2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64E"/>
  </w:style>
  <w:style w:type="paragraph" w:styleId="Piedepgina">
    <w:name w:val="footer"/>
    <w:basedOn w:val="Normal"/>
    <w:link w:val="PiedepginaCar"/>
    <w:uiPriority w:val="99"/>
    <w:unhideWhenUsed/>
    <w:rsid w:val="00841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64E"/>
  </w:style>
  <w:style w:type="paragraph" w:styleId="Prrafodelista">
    <w:name w:val="List Paragraph"/>
    <w:basedOn w:val="Normal"/>
    <w:uiPriority w:val="34"/>
    <w:qFormat/>
    <w:rsid w:val="006C3F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54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ch4@ucol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Ventura</dc:creator>
  <cp:keywords/>
  <dc:description/>
  <cp:lastModifiedBy>Fernando Ventura</cp:lastModifiedBy>
  <cp:revision>3</cp:revision>
  <dcterms:created xsi:type="dcterms:W3CDTF">2022-05-13T01:35:00Z</dcterms:created>
  <dcterms:modified xsi:type="dcterms:W3CDTF">2022-05-13T03:04:00Z</dcterms:modified>
</cp:coreProperties>
</file>