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8F4A" w14:textId="3C532536" w:rsidR="00E75EA0" w:rsidRPr="00D30DCD" w:rsidRDefault="00FB6C07" w:rsidP="00297AF7">
      <w:pPr>
        <w:tabs>
          <w:tab w:val="left" w:pos="7655"/>
        </w:tabs>
        <w:spacing w:after="0"/>
        <w:jc w:val="center"/>
        <w:rPr>
          <w:rFonts w:ascii="Trebuchet MS" w:hAnsi="Trebuchet MS"/>
          <w:color w:val="76923C" w:themeColor="accent3" w:themeShade="BF"/>
          <w:sz w:val="24"/>
          <w:szCs w:val="26"/>
        </w:rPr>
      </w:pPr>
      <w:r>
        <w:rPr>
          <w:rFonts w:ascii="Soberana Sans" w:eastAsiaTheme="majorEastAsia" w:hAnsi="Soberana Sans" w:cs="Arial"/>
          <w:b/>
          <w:bCs/>
          <w:i/>
          <w:iCs/>
          <w:color w:val="76923C" w:themeColor="accent3" w:themeShade="BF"/>
          <w:sz w:val="28"/>
          <w:szCs w:val="28"/>
          <w:lang w:val="es-ES"/>
        </w:rPr>
        <w:t xml:space="preserve"> </w:t>
      </w:r>
      <w:r w:rsidR="00390C13" w:rsidRPr="00D30DCD">
        <w:rPr>
          <w:rFonts w:ascii="Soberana Sans" w:eastAsiaTheme="majorEastAsia" w:hAnsi="Soberana Sans" w:cs="Arial"/>
          <w:b/>
          <w:bCs/>
          <w:i/>
          <w:iCs/>
          <w:color w:val="76923C" w:themeColor="accent3" w:themeShade="BF"/>
          <w:sz w:val="28"/>
          <w:szCs w:val="28"/>
          <w:lang w:val="es-ES"/>
        </w:rPr>
        <w:t xml:space="preserve">Anexo 1. </w:t>
      </w:r>
      <w:r w:rsidR="00CC2666" w:rsidRPr="00D30DCD">
        <w:rPr>
          <w:rFonts w:ascii="Soberana Sans" w:eastAsiaTheme="majorEastAsia" w:hAnsi="Soberana Sans" w:cs="Arial"/>
          <w:b/>
          <w:bCs/>
          <w:i/>
          <w:iCs/>
          <w:color w:val="76923C" w:themeColor="accent3" w:themeShade="BF"/>
          <w:sz w:val="28"/>
          <w:szCs w:val="28"/>
          <w:lang w:val="es-ES"/>
        </w:rPr>
        <w:t>Acta Constitutiva del Comité de Contraloría</w:t>
      </w:r>
      <w:r w:rsidR="00CC2666" w:rsidRPr="00D30DCD">
        <w:rPr>
          <w:rFonts w:ascii="Trebuchet MS" w:hAnsi="Trebuchet MS"/>
          <w:color w:val="76923C" w:themeColor="accent3" w:themeShade="BF"/>
          <w:sz w:val="24"/>
          <w:szCs w:val="26"/>
        </w:rPr>
        <w:t xml:space="preserve"> </w:t>
      </w:r>
      <w:r w:rsidR="00CC2666" w:rsidRPr="00D30DCD">
        <w:rPr>
          <w:rFonts w:ascii="Soberana Sans" w:eastAsiaTheme="majorEastAsia" w:hAnsi="Soberana Sans" w:cs="Arial"/>
          <w:b/>
          <w:bCs/>
          <w:i/>
          <w:iCs/>
          <w:color w:val="76923C" w:themeColor="accent3" w:themeShade="BF"/>
          <w:sz w:val="28"/>
          <w:szCs w:val="28"/>
          <w:lang w:val="es-ES"/>
        </w:rPr>
        <w:t>Social</w:t>
      </w:r>
    </w:p>
    <w:p w14:paraId="193CD258" w14:textId="77777777" w:rsidR="00390C13" w:rsidRDefault="00390C13" w:rsidP="00390C13">
      <w:pPr>
        <w:spacing w:after="0"/>
        <w:jc w:val="center"/>
        <w:rPr>
          <w:rFonts w:ascii="Trebuchet MS" w:hAnsi="Trebuchet MS"/>
          <w:sz w:val="24"/>
          <w:szCs w:val="26"/>
        </w:rPr>
      </w:pPr>
    </w:p>
    <w:tbl>
      <w:tblPr>
        <w:tblStyle w:val="Tablaconcuadrcula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195"/>
      </w:tblGrid>
      <w:tr w:rsidR="00196A7E" w:rsidRPr="00196A7E" w14:paraId="1752BA5A" w14:textId="77777777" w:rsidTr="00297AF7">
        <w:tc>
          <w:tcPr>
            <w:tcW w:w="7938" w:type="dxa"/>
          </w:tcPr>
          <w:p w14:paraId="65026A19" w14:textId="7177582E" w:rsidR="00196A7E" w:rsidRPr="00196A7E" w:rsidRDefault="00196A7E" w:rsidP="00297AF7">
            <w:pPr>
              <w:ind w:right="-108"/>
              <w:rPr>
                <w:rFonts w:ascii="Trebuchet MS" w:hAnsi="Trebuchet MS"/>
              </w:rPr>
            </w:pPr>
            <w:r w:rsidRPr="00196A7E">
              <w:rPr>
                <w:rFonts w:ascii="Trebuchet MS" w:hAnsi="Trebuchet MS"/>
              </w:rPr>
              <w:t>Nombre del Programa:</w:t>
            </w:r>
            <w:r w:rsidR="00297AF7">
              <w:rPr>
                <w:rFonts w:ascii="Trebuchet MS" w:hAnsi="Trebuchet MS"/>
              </w:rPr>
              <w:t xml:space="preserve"> S243-</w:t>
            </w:r>
            <w:r w:rsidRPr="00196A7E">
              <w:rPr>
                <w:rFonts w:ascii="Trebuchet MS" w:hAnsi="Trebuchet MS"/>
              </w:rPr>
              <w:t>Programa Nacional de Becas</w:t>
            </w:r>
            <w:r w:rsidR="00297AF7">
              <w:rPr>
                <w:rFonts w:ascii="Trebuchet MS" w:hAnsi="Trebuchet MS"/>
              </w:rPr>
              <w:t>-Beca de Manutención</w:t>
            </w:r>
          </w:p>
        </w:tc>
        <w:tc>
          <w:tcPr>
            <w:tcW w:w="7195" w:type="dxa"/>
          </w:tcPr>
          <w:p w14:paraId="28AD318D" w14:textId="3D72AE3F" w:rsidR="00196A7E" w:rsidRPr="00196A7E" w:rsidRDefault="00196A7E" w:rsidP="00196A7E">
            <w:pPr>
              <w:rPr>
                <w:rFonts w:ascii="Trebuchet MS" w:hAnsi="Trebuchet MS"/>
              </w:rPr>
            </w:pPr>
            <w:r w:rsidRPr="00196A7E">
              <w:rPr>
                <w:rFonts w:ascii="Trebuchet MS" w:hAnsi="Trebuchet MS"/>
              </w:rPr>
              <w:t>Fecha de constitución del CCS:_____________________________</w:t>
            </w:r>
          </w:p>
        </w:tc>
      </w:tr>
      <w:tr w:rsidR="00196A7E" w:rsidRPr="00196A7E" w14:paraId="40BA4ECF" w14:textId="77777777" w:rsidTr="00297AF7">
        <w:tc>
          <w:tcPr>
            <w:tcW w:w="7938" w:type="dxa"/>
          </w:tcPr>
          <w:p w14:paraId="79FF755D" w14:textId="39617AFC" w:rsidR="00196A7E" w:rsidRDefault="00196A7E" w:rsidP="00196A7E">
            <w:pPr>
              <w:rPr>
                <w:rFonts w:ascii="Trebuchet MS" w:hAnsi="Trebuchet MS"/>
              </w:rPr>
            </w:pPr>
            <w:r w:rsidRPr="00196A7E">
              <w:rPr>
                <w:rFonts w:ascii="Trebuchet MS" w:hAnsi="Trebuchet MS"/>
              </w:rPr>
              <w:t xml:space="preserve">Ejercicio fiscal:  </w:t>
            </w:r>
            <w:r w:rsidR="00094D37">
              <w:rPr>
                <w:rFonts w:ascii="Trebuchet MS" w:hAnsi="Trebuchet MS"/>
              </w:rPr>
              <w:t>2018</w:t>
            </w:r>
            <w:r w:rsidRPr="00196A7E">
              <w:rPr>
                <w:rFonts w:ascii="Trebuchet MS" w:hAnsi="Trebuchet MS"/>
              </w:rPr>
              <w:t xml:space="preserve">          </w:t>
            </w:r>
            <w:r>
              <w:rPr>
                <w:rFonts w:ascii="Trebuchet MS" w:hAnsi="Trebuchet MS"/>
              </w:rPr>
              <w:t xml:space="preserve">                       </w:t>
            </w:r>
          </w:p>
          <w:p w14:paraId="6B12106A" w14:textId="6BB7E139" w:rsidR="00196A7E" w:rsidRDefault="00196A7E" w:rsidP="00196A7E">
            <w:pPr>
              <w:rPr>
                <w:rFonts w:ascii="Trebuchet MS" w:hAnsi="Trebuchet MS"/>
              </w:rPr>
            </w:pPr>
            <w:r w:rsidRPr="00196A7E">
              <w:rPr>
                <w:rFonts w:ascii="Trebuchet MS" w:hAnsi="Trebuchet MS"/>
              </w:rPr>
              <w:t xml:space="preserve">ciclo escolar: </w:t>
            </w:r>
            <w:r w:rsidR="00094D37">
              <w:rPr>
                <w:rFonts w:ascii="Trebuchet MS" w:hAnsi="Trebuchet MS"/>
              </w:rPr>
              <w:t>2017-2018</w:t>
            </w:r>
          </w:p>
          <w:p w14:paraId="28F9FB0F" w14:textId="77777777" w:rsidR="003112FE" w:rsidRDefault="003112FE" w:rsidP="003112FE">
            <w:pPr>
              <w:ind w:right="-250"/>
              <w:rPr>
                <w:rFonts w:ascii="Trebuchet MS" w:hAnsi="Trebuchet MS"/>
              </w:rPr>
            </w:pPr>
          </w:p>
          <w:p w14:paraId="57A343E7" w14:textId="325CB4A4" w:rsidR="003112FE" w:rsidRDefault="003112FE" w:rsidP="003112FE">
            <w:pPr>
              <w:ind w:right="-250"/>
              <w:rPr>
                <w:rFonts w:ascii="Trebuchet MS" w:hAnsi="Trebuchet MS"/>
              </w:rPr>
            </w:pPr>
            <w:r w:rsidRPr="003112FE">
              <w:rPr>
                <w:rFonts w:ascii="Trebuchet MS" w:hAnsi="Trebuchet MS"/>
              </w:rPr>
              <w:t>Domicilio legal de constitución del CCS: _______________________</w:t>
            </w:r>
            <w:r w:rsidR="005D5E67">
              <w:rPr>
                <w:rFonts w:ascii="Trebuchet MS" w:hAnsi="Trebuchet MS"/>
              </w:rPr>
              <w:t>____</w:t>
            </w:r>
            <w:r>
              <w:rPr>
                <w:rFonts w:ascii="Trebuchet MS" w:hAnsi="Trebuchet MS"/>
              </w:rPr>
              <w:t>_</w:t>
            </w:r>
            <w:bookmarkStart w:id="0" w:name="_GoBack"/>
            <w:bookmarkEnd w:id="0"/>
          </w:p>
          <w:p w14:paraId="40F46BBD" w14:textId="53766C6E" w:rsidR="003112FE" w:rsidRDefault="003112FE" w:rsidP="00FC233D">
            <w:pPr>
              <w:rPr>
                <w:rFonts w:ascii="Trebuchet MS" w:hAnsi="Trebuchet MS"/>
              </w:rPr>
            </w:pPr>
            <w:r w:rsidRPr="00196A7E">
              <w:rPr>
                <w:rFonts w:ascii="Trebuchet MS" w:hAnsi="Trebuchet MS"/>
              </w:rPr>
              <w:t>Localidad o alcaldía:________________</w:t>
            </w:r>
            <w:r w:rsidR="005D5E67">
              <w:rPr>
                <w:rFonts w:ascii="Trebuchet MS" w:hAnsi="Trebuchet MS"/>
              </w:rPr>
              <w:t>___</w:t>
            </w:r>
            <w:r w:rsidRPr="00196A7E">
              <w:rPr>
                <w:rFonts w:ascii="Trebuchet MS" w:hAnsi="Trebuchet MS"/>
              </w:rPr>
              <w:t xml:space="preserve"> Municipio:_________</w:t>
            </w:r>
            <w:r w:rsidR="005D5E67">
              <w:rPr>
                <w:rFonts w:ascii="Trebuchet MS" w:hAnsi="Trebuchet MS"/>
              </w:rPr>
              <w:t>__</w:t>
            </w:r>
            <w:r w:rsidRPr="00196A7E">
              <w:rPr>
                <w:rFonts w:ascii="Trebuchet MS" w:hAnsi="Trebuchet MS"/>
              </w:rPr>
              <w:t>______</w:t>
            </w:r>
          </w:p>
          <w:p w14:paraId="5BC3D726" w14:textId="5F07D588" w:rsidR="00836D91" w:rsidRPr="00196A7E" w:rsidRDefault="00836D91" w:rsidP="003112FE">
            <w:pPr>
              <w:rPr>
                <w:rFonts w:ascii="Trebuchet MS" w:hAnsi="Trebuchet MS"/>
              </w:rPr>
            </w:pPr>
          </w:p>
        </w:tc>
        <w:tc>
          <w:tcPr>
            <w:tcW w:w="7195" w:type="dxa"/>
          </w:tcPr>
          <w:p w14:paraId="6028C58F" w14:textId="758DE44D" w:rsidR="0071390D" w:rsidRDefault="00E307EF" w:rsidP="007139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Clave</w:t>
            </w:r>
            <w:r w:rsidR="0071390D">
              <w:rPr>
                <w:rFonts w:ascii="Trebuchet MS" w:hAnsi="Trebuchet MS"/>
              </w:rPr>
              <w:t xml:space="preserve"> de registro del comité: ____________________________ </w:t>
            </w:r>
          </w:p>
          <w:p w14:paraId="04C30654" w14:textId="77777777" w:rsidR="0071390D" w:rsidRDefault="0071390D" w:rsidP="007139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fecha de registro del CCS:_________________________________</w:t>
            </w:r>
          </w:p>
          <w:p w14:paraId="19214272" w14:textId="77777777" w:rsidR="003112FE" w:rsidRDefault="003112FE" w:rsidP="0071390D">
            <w:pPr>
              <w:rPr>
                <w:rFonts w:ascii="Trebuchet MS" w:hAnsi="Trebuchet MS"/>
              </w:rPr>
            </w:pPr>
          </w:p>
          <w:p w14:paraId="12B74E5B" w14:textId="27E25EC9" w:rsidR="003112FE" w:rsidRDefault="003112FE" w:rsidP="007139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Colonia:_________________</w:t>
            </w:r>
            <w:r w:rsidR="00D414D1">
              <w:rPr>
                <w:rFonts w:ascii="Trebuchet MS" w:hAnsi="Trebuchet MS"/>
              </w:rPr>
              <w:t>_______________________________</w:t>
            </w:r>
          </w:p>
          <w:p w14:paraId="0321BF73" w14:textId="3951C686" w:rsidR="003112FE" w:rsidRPr="00196A7E" w:rsidRDefault="003112FE" w:rsidP="0071390D">
            <w:pPr>
              <w:rPr>
                <w:rFonts w:ascii="Trebuchet MS" w:hAnsi="Trebuchet MS"/>
              </w:rPr>
            </w:pPr>
            <w:r w:rsidRPr="00196A7E">
              <w:rPr>
                <w:rFonts w:ascii="Trebuchet MS" w:hAnsi="Trebuchet MS"/>
              </w:rPr>
              <w:t>Entidad federativa: ________</w:t>
            </w:r>
            <w:r>
              <w:rPr>
                <w:rFonts w:ascii="Trebuchet MS" w:hAnsi="Trebuchet MS"/>
              </w:rPr>
              <w:t>________________C.P.___________</w:t>
            </w:r>
          </w:p>
        </w:tc>
      </w:tr>
    </w:tbl>
    <w:p w14:paraId="2ED548B2" w14:textId="35A93BBD" w:rsidR="00B61478" w:rsidRPr="00951EE5" w:rsidRDefault="00CC2666" w:rsidP="006C290C">
      <w:pPr>
        <w:spacing w:after="0"/>
        <w:jc w:val="both"/>
        <w:rPr>
          <w:rFonts w:ascii="Trebuchet MS" w:hAnsi="Trebuchet MS"/>
          <w:szCs w:val="24"/>
        </w:rPr>
      </w:pPr>
      <w:r w:rsidRPr="00951EE5">
        <w:rPr>
          <w:rFonts w:ascii="Trebuchet MS" w:hAnsi="Trebuchet MS"/>
          <w:szCs w:val="24"/>
        </w:rPr>
        <w:t>Nombre del Comité de Contraloría Social: _</w:t>
      </w:r>
      <w:r w:rsidR="00951EE5" w:rsidRPr="00951EE5">
        <w:rPr>
          <w:rFonts w:ascii="Trebuchet MS" w:hAnsi="Trebuchet MS"/>
          <w:szCs w:val="24"/>
        </w:rPr>
        <w:t>_____________________________</w:t>
      </w:r>
      <w:r w:rsidR="00B61478">
        <w:rPr>
          <w:rFonts w:ascii="Trebuchet MS" w:hAnsi="Trebuchet MS"/>
          <w:szCs w:val="24"/>
        </w:rPr>
        <w:t>___________________________________________</w:t>
      </w:r>
      <w:r w:rsidR="00836D91">
        <w:rPr>
          <w:rFonts w:ascii="Trebuchet MS" w:hAnsi="Trebuchet MS"/>
          <w:szCs w:val="24"/>
        </w:rPr>
        <w:t>__</w:t>
      </w:r>
      <w:r w:rsidR="00D30DCD">
        <w:rPr>
          <w:rFonts w:ascii="Trebuchet MS" w:hAnsi="Trebuchet MS"/>
          <w:szCs w:val="24"/>
        </w:rPr>
        <w:t>_</w:t>
      </w:r>
      <w:r w:rsidR="00836D91">
        <w:rPr>
          <w:rFonts w:ascii="Trebuchet MS" w:hAnsi="Trebuchet MS"/>
          <w:szCs w:val="24"/>
        </w:rPr>
        <w:t>_______</w:t>
      </w:r>
      <w:r w:rsidR="006C290C">
        <w:rPr>
          <w:rFonts w:ascii="Trebuchet MS" w:hAnsi="Trebuchet MS"/>
          <w:szCs w:val="24"/>
        </w:rPr>
        <w:t>__</w:t>
      </w:r>
    </w:p>
    <w:p w14:paraId="769BE607" w14:textId="3865853F" w:rsidR="00B61478" w:rsidRDefault="00B61478" w:rsidP="006C290C">
      <w:pPr>
        <w:spacing w:after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Nombre de la Institución Pública de Educación Superior (IPES):_________________________________________________________</w:t>
      </w:r>
      <w:r w:rsidR="00836D91">
        <w:rPr>
          <w:rFonts w:ascii="Trebuchet MS" w:hAnsi="Trebuchet MS"/>
          <w:szCs w:val="24"/>
        </w:rPr>
        <w:t>_</w:t>
      </w:r>
      <w:r w:rsidR="00D30DCD">
        <w:rPr>
          <w:rFonts w:ascii="Trebuchet MS" w:hAnsi="Trebuchet MS"/>
          <w:szCs w:val="24"/>
        </w:rPr>
        <w:t>_</w:t>
      </w:r>
      <w:r w:rsidR="00836D91">
        <w:rPr>
          <w:rFonts w:ascii="Trebuchet MS" w:hAnsi="Trebuchet MS"/>
          <w:szCs w:val="24"/>
        </w:rPr>
        <w:t>________</w:t>
      </w:r>
      <w:r w:rsidR="006C290C">
        <w:rPr>
          <w:rFonts w:ascii="Trebuchet MS" w:hAnsi="Trebuchet MS"/>
          <w:szCs w:val="24"/>
        </w:rPr>
        <w:t>_</w:t>
      </w:r>
    </w:p>
    <w:p w14:paraId="0C0181B2" w14:textId="298AC727" w:rsidR="00370A6C" w:rsidRPr="00951EE5" w:rsidRDefault="00836D91" w:rsidP="006C290C">
      <w:pPr>
        <w:spacing w:after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U</w:t>
      </w:r>
      <w:r w:rsidR="006C290C">
        <w:rPr>
          <w:rFonts w:ascii="Trebuchet MS" w:hAnsi="Trebuchet MS"/>
          <w:szCs w:val="24"/>
        </w:rPr>
        <w:t>nidad administrativa o Facultad: ____________________________________________________________________________________</w:t>
      </w:r>
      <w:r w:rsidR="00D30DCD">
        <w:rPr>
          <w:rFonts w:ascii="Trebuchet MS" w:hAnsi="Trebuchet MS"/>
          <w:szCs w:val="24"/>
        </w:rPr>
        <w:t>_</w:t>
      </w:r>
      <w:r w:rsidR="006C290C">
        <w:rPr>
          <w:rFonts w:ascii="Trebuchet MS" w:hAnsi="Trebuchet MS"/>
          <w:szCs w:val="24"/>
        </w:rPr>
        <w:t>_______</w:t>
      </w:r>
    </w:p>
    <w:tbl>
      <w:tblPr>
        <w:tblStyle w:val="Tabladecuadrcula4-nfasis3"/>
        <w:tblpPr w:leftFromText="141" w:rightFromText="141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3855"/>
        <w:gridCol w:w="2808"/>
        <w:gridCol w:w="1984"/>
        <w:gridCol w:w="1559"/>
      </w:tblGrid>
      <w:tr w:rsidR="00D30DCD" w:rsidRPr="006C290C" w14:paraId="5990EA9B" w14:textId="77777777" w:rsidTr="00D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136815" w14:textId="1B1B653F" w:rsidR="00836D91" w:rsidRPr="006C290C" w:rsidRDefault="00836D91" w:rsidP="00836D9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Nombre completo del integrante</w:t>
            </w:r>
          </w:p>
        </w:tc>
        <w:tc>
          <w:tcPr>
            <w:tcW w:w="709" w:type="dxa"/>
          </w:tcPr>
          <w:p w14:paraId="768CB050" w14:textId="77777777" w:rsidR="00836D91" w:rsidRPr="006C290C" w:rsidRDefault="00836D91" w:rsidP="00836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Edad</w:t>
            </w:r>
          </w:p>
        </w:tc>
        <w:tc>
          <w:tcPr>
            <w:tcW w:w="708" w:type="dxa"/>
          </w:tcPr>
          <w:p w14:paraId="0E54E03B" w14:textId="77777777" w:rsidR="00836D91" w:rsidRPr="006C290C" w:rsidRDefault="00836D91" w:rsidP="00836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Sexo</w:t>
            </w:r>
          </w:p>
        </w:tc>
        <w:tc>
          <w:tcPr>
            <w:tcW w:w="3855" w:type="dxa"/>
          </w:tcPr>
          <w:p w14:paraId="692AF1F3" w14:textId="35BAACC2" w:rsidR="00836D91" w:rsidRPr="006C290C" w:rsidRDefault="00836D91" w:rsidP="00836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Dirección (Calle, número, colonia y municipio</w:t>
            </w:r>
            <w:r w:rsidR="006C290C">
              <w:rPr>
                <w:rFonts w:ascii="Trebuchet MS" w:hAnsi="Trebuchet MS"/>
                <w:sz w:val="18"/>
                <w:szCs w:val="18"/>
              </w:rPr>
              <w:t>, estado, C.P.</w:t>
            </w:r>
            <w:r w:rsidRPr="006C290C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2808" w:type="dxa"/>
          </w:tcPr>
          <w:p w14:paraId="2F90F229" w14:textId="15749D13" w:rsidR="00836D91" w:rsidRPr="006C290C" w:rsidRDefault="00836D91" w:rsidP="00836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Correo electrónico</w:t>
            </w:r>
            <w:r w:rsidR="006C290C">
              <w:rPr>
                <w:rFonts w:ascii="Trebuchet MS" w:hAnsi="Trebuchet MS"/>
                <w:sz w:val="18"/>
                <w:szCs w:val="18"/>
              </w:rPr>
              <w:t xml:space="preserve"> / teléfono </w:t>
            </w:r>
          </w:p>
        </w:tc>
        <w:tc>
          <w:tcPr>
            <w:tcW w:w="1984" w:type="dxa"/>
          </w:tcPr>
          <w:p w14:paraId="66A6E489" w14:textId="77777777" w:rsidR="00836D91" w:rsidRPr="006C290C" w:rsidRDefault="00836D91" w:rsidP="00836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Cargo dentro del Comité</w:t>
            </w:r>
          </w:p>
        </w:tc>
        <w:tc>
          <w:tcPr>
            <w:tcW w:w="1559" w:type="dxa"/>
          </w:tcPr>
          <w:p w14:paraId="2B9A4D36" w14:textId="77777777" w:rsidR="00836D91" w:rsidRPr="006C290C" w:rsidRDefault="00836D91" w:rsidP="00836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6C290C">
              <w:rPr>
                <w:rFonts w:ascii="Trebuchet MS" w:hAnsi="Trebuchet MS"/>
                <w:sz w:val="18"/>
                <w:szCs w:val="18"/>
              </w:rPr>
              <w:t>Firma</w:t>
            </w:r>
          </w:p>
        </w:tc>
      </w:tr>
      <w:tr w:rsidR="00D30DCD" w:rsidRPr="006C290C" w14:paraId="6667BB9A" w14:textId="77777777" w:rsidTr="0071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851BEB" w14:textId="26A4749E" w:rsidR="00836D91" w:rsidRPr="006C290C" w:rsidRDefault="00836D91" w:rsidP="00836D9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8CD785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34D84B" w14:textId="1C656856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1C5A79F5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56057522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6B7DFB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CCDDD9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26B1D" w:rsidRPr="006C290C" w14:paraId="2FD84905" w14:textId="77777777" w:rsidTr="0071390D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2366F1E" w14:textId="77777777" w:rsidR="00126B1D" w:rsidRPr="006C290C" w:rsidRDefault="00126B1D" w:rsidP="00836D9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517603" w14:textId="77777777" w:rsidR="00126B1D" w:rsidRPr="006C290C" w:rsidRDefault="00126B1D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294010" w14:textId="77777777" w:rsidR="00126B1D" w:rsidRPr="006C290C" w:rsidRDefault="00126B1D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7E8B70AA" w14:textId="77777777" w:rsidR="00126B1D" w:rsidRPr="006C290C" w:rsidRDefault="00126B1D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466E1534" w14:textId="77777777" w:rsidR="00126B1D" w:rsidRPr="006C290C" w:rsidRDefault="00126B1D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305804" w14:textId="77777777" w:rsidR="00126B1D" w:rsidRPr="006C290C" w:rsidRDefault="00126B1D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D490D" w14:textId="77777777" w:rsidR="00126B1D" w:rsidRPr="006C290C" w:rsidRDefault="00126B1D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0DCD" w:rsidRPr="006C290C" w14:paraId="0BAF6B27" w14:textId="77777777" w:rsidTr="0071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94E0D5" w14:textId="77777777" w:rsidR="00836D91" w:rsidRPr="006C290C" w:rsidRDefault="00836D91" w:rsidP="00836D9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8215B5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6F87A1C9" w14:textId="1E496D0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41567E7A" w14:textId="0E10360E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2E3EDBDF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85D3C7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1A43FE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C290C" w:rsidRPr="006C290C" w14:paraId="2FDBC43F" w14:textId="77777777" w:rsidTr="0071390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AE5EA7" w14:textId="77777777" w:rsidR="00836D91" w:rsidRPr="006C290C" w:rsidRDefault="00836D91" w:rsidP="00836D9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72224E" w14:textId="77777777" w:rsidR="00836D91" w:rsidRPr="006C290C" w:rsidRDefault="00836D91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9AEAEB" w14:textId="77777777" w:rsidR="00836D91" w:rsidRPr="006C290C" w:rsidRDefault="00836D91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1E331862" w14:textId="52E6D7A7" w:rsidR="00836D91" w:rsidRPr="006C290C" w:rsidRDefault="00836D91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293B275E" w14:textId="77777777" w:rsidR="00836D91" w:rsidRPr="006C290C" w:rsidRDefault="00836D91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620ABA" w14:textId="77777777" w:rsidR="00836D91" w:rsidRPr="006C290C" w:rsidRDefault="00836D91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4269A6" w14:textId="77777777" w:rsidR="00836D91" w:rsidRPr="006C290C" w:rsidRDefault="00836D91" w:rsidP="00836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0DCD" w:rsidRPr="006C290C" w14:paraId="70301145" w14:textId="77777777" w:rsidTr="0071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046E8B" w14:textId="77777777" w:rsidR="00836D91" w:rsidRPr="006C290C" w:rsidRDefault="00836D91" w:rsidP="00836D9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11932D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480688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4D2F596F" w14:textId="264C91E9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2C86E2D9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B96B69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5A670C" w14:textId="77777777" w:rsidR="00836D91" w:rsidRPr="006C290C" w:rsidRDefault="00836D91" w:rsidP="00836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0DCD" w:rsidRPr="006C290C" w14:paraId="50976FE9" w14:textId="77777777" w:rsidTr="0071390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7B5922" w14:textId="337C330D" w:rsidR="00126B1D" w:rsidRPr="006C290C" w:rsidRDefault="00126B1D" w:rsidP="00126B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Nombre completo del integrante</w:t>
            </w:r>
          </w:p>
        </w:tc>
        <w:tc>
          <w:tcPr>
            <w:tcW w:w="709" w:type="dxa"/>
          </w:tcPr>
          <w:p w14:paraId="78174D42" w14:textId="3EBF4ADF" w:rsidR="00126B1D" w:rsidRPr="006C290C" w:rsidRDefault="00126B1D" w:rsidP="0012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Edad</w:t>
            </w:r>
          </w:p>
        </w:tc>
        <w:tc>
          <w:tcPr>
            <w:tcW w:w="708" w:type="dxa"/>
          </w:tcPr>
          <w:p w14:paraId="30FBCA00" w14:textId="4BA81BFC" w:rsidR="00126B1D" w:rsidRPr="006C290C" w:rsidRDefault="00126B1D" w:rsidP="0012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Sexo</w:t>
            </w:r>
          </w:p>
        </w:tc>
        <w:tc>
          <w:tcPr>
            <w:tcW w:w="3855" w:type="dxa"/>
          </w:tcPr>
          <w:p w14:paraId="46812091" w14:textId="0B467D9F" w:rsidR="00126B1D" w:rsidRPr="006C290C" w:rsidRDefault="00126B1D" w:rsidP="0012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Dirección (Calle, número, colonia y municipio, estado, C.P.)</w:t>
            </w:r>
          </w:p>
        </w:tc>
        <w:tc>
          <w:tcPr>
            <w:tcW w:w="2808" w:type="dxa"/>
          </w:tcPr>
          <w:p w14:paraId="62CB27DA" w14:textId="2E438260" w:rsidR="00126B1D" w:rsidRPr="006C290C" w:rsidRDefault="00126B1D" w:rsidP="0012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Correo electrónico / teléfono</w:t>
            </w:r>
          </w:p>
        </w:tc>
        <w:tc>
          <w:tcPr>
            <w:tcW w:w="1984" w:type="dxa"/>
          </w:tcPr>
          <w:p w14:paraId="26C4B37C" w14:textId="0E44E076" w:rsidR="00126B1D" w:rsidRPr="006C290C" w:rsidRDefault="00126B1D" w:rsidP="0012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Cargo dentro del Comité</w:t>
            </w:r>
          </w:p>
        </w:tc>
        <w:tc>
          <w:tcPr>
            <w:tcW w:w="1559" w:type="dxa"/>
          </w:tcPr>
          <w:p w14:paraId="632654FE" w14:textId="0363C02D" w:rsidR="00126B1D" w:rsidRPr="006C290C" w:rsidRDefault="00126B1D" w:rsidP="00126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126B1D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D30DCD" w:rsidRPr="006C290C" w14:paraId="0E5B865C" w14:textId="77777777" w:rsidTr="0071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138311" w14:textId="737CA35D" w:rsidR="00126B1D" w:rsidRPr="00126B1D" w:rsidRDefault="00126B1D" w:rsidP="00126B1D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981EE2" w14:textId="40D62CAC" w:rsidR="00126B1D" w:rsidRPr="00126B1D" w:rsidRDefault="00126B1D" w:rsidP="0012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E599BF" w14:textId="34A5345A" w:rsidR="00126B1D" w:rsidRPr="00126B1D" w:rsidRDefault="00126B1D" w:rsidP="0012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55" w:type="dxa"/>
          </w:tcPr>
          <w:p w14:paraId="0B47FF78" w14:textId="1AA12F6D" w:rsidR="00126B1D" w:rsidRPr="00126B1D" w:rsidRDefault="00126B1D" w:rsidP="0012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8" w:type="dxa"/>
          </w:tcPr>
          <w:p w14:paraId="64205238" w14:textId="27BD0CCF" w:rsidR="00126B1D" w:rsidRPr="00126B1D" w:rsidRDefault="00126B1D" w:rsidP="0012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FF0DF4" w14:textId="230F9468" w:rsidR="00126B1D" w:rsidRPr="00126B1D" w:rsidRDefault="00126B1D" w:rsidP="0012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C71ACA" w14:textId="541ACBF7" w:rsidR="00126B1D" w:rsidRPr="00126B1D" w:rsidRDefault="00126B1D" w:rsidP="0012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</w:p>
        </w:tc>
      </w:tr>
      <w:tr w:rsidR="0071390D" w:rsidRPr="006C290C" w14:paraId="1E900EE8" w14:textId="77777777" w:rsidTr="0071390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387FF3" w14:textId="77777777" w:rsidR="0071390D" w:rsidRPr="006C290C" w:rsidRDefault="0071390D" w:rsidP="00126B1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915CDA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A3ED4A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78D2FE68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5176C368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334EB6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5F8577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1390D" w:rsidRPr="006C290C" w14:paraId="1FAAA8BF" w14:textId="77777777" w:rsidTr="0071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993B2E" w14:textId="77777777" w:rsidR="00126B1D" w:rsidRPr="006C290C" w:rsidRDefault="00126B1D" w:rsidP="00126B1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80599C" w14:textId="77777777" w:rsidR="00126B1D" w:rsidRPr="006C290C" w:rsidRDefault="00126B1D" w:rsidP="00126B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FA7FEE" w14:textId="77777777" w:rsidR="00126B1D" w:rsidRPr="006C290C" w:rsidRDefault="00126B1D" w:rsidP="00126B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230A812A" w14:textId="77777777" w:rsidR="00126B1D" w:rsidRPr="006C290C" w:rsidRDefault="00126B1D" w:rsidP="00126B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6509E878" w14:textId="77777777" w:rsidR="00126B1D" w:rsidRPr="006C290C" w:rsidRDefault="00126B1D" w:rsidP="00126B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2836FC" w14:textId="77777777" w:rsidR="00126B1D" w:rsidRPr="006C290C" w:rsidRDefault="00126B1D" w:rsidP="00126B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D230E5" w14:textId="77777777" w:rsidR="00126B1D" w:rsidRPr="006C290C" w:rsidRDefault="00126B1D" w:rsidP="00126B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1390D" w:rsidRPr="006C290C" w14:paraId="664A7901" w14:textId="77777777" w:rsidTr="0071390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2C84A7" w14:textId="77777777" w:rsidR="0071390D" w:rsidRPr="006C290C" w:rsidRDefault="0071390D" w:rsidP="00126B1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E9DC4D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B54374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55" w:type="dxa"/>
          </w:tcPr>
          <w:p w14:paraId="09E96594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59EA873A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529936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CC57A1" w14:textId="77777777" w:rsidR="0071390D" w:rsidRPr="006C290C" w:rsidRDefault="0071390D" w:rsidP="00126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5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195"/>
        <w:gridCol w:w="6975"/>
      </w:tblGrid>
      <w:tr w:rsidR="0071390D" w14:paraId="396620FB" w14:textId="77777777" w:rsidTr="0071390D">
        <w:trPr>
          <w:trHeight w:val="856"/>
        </w:trPr>
        <w:tc>
          <w:tcPr>
            <w:tcW w:w="141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</w:tcPr>
          <w:p w14:paraId="1E90AD1E" w14:textId="77777777" w:rsidR="0071390D" w:rsidRPr="007E19AB" w:rsidRDefault="0071390D" w:rsidP="0071390D">
            <w:pPr>
              <w:spacing w:after="100"/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</w:pPr>
            <w:r w:rsidRPr="007E19AB"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  <w:t>El Comité puede solicitar al RCS o a las entidades a cargo de la ejecución del programa federal, información pública relacionada con la operación de la beca de Manutención</w:t>
            </w:r>
          </w:p>
          <w:p w14:paraId="2F4E259A" w14:textId="08483315" w:rsidR="0071390D" w:rsidRPr="007E19AB" w:rsidRDefault="0071390D" w:rsidP="0071390D">
            <w:pPr>
              <w:spacing w:after="120"/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</w:pPr>
            <w:r w:rsidRPr="007E19AB"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  <w:t xml:space="preserve">Los RCS deberán dar a conocer  a los CCS las Reglas de Operación  (DOF 31.12.16) bajo las cuales se publicó la beca de Manutención del ciclo escolar </w:t>
            </w:r>
            <w:r w:rsidR="00094D37"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  <w:t>2017-2018</w:t>
            </w:r>
            <w:r w:rsidRPr="007E19AB"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  <w:t>.</w:t>
            </w:r>
          </w:p>
          <w:p w14:paraId="64054648" w14:textId="77777777" w:rsidR="0071390D" w:rsidRPr="007E19AB" w:rsidRDefault="0071390D" w:rsidP="0071390D">
            <w:pPr>
              <w:spacing w:after="120"/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</w:pPr>
            <w:r w:rsidRPr="007E19AB">
              <w:rPr>
                <w:rFonts w:ascii="Soberana Sans" w:hAnsi="Soberana Sans" w:cs="Arial"/>
                <w:color w:val="000000" w:themeColor="text1"/>
                <w:sz w:val="18"/>
                <w:szCs w:val="18"/>
              </w:rPr>
              <w:t xml:space="preserve">Los RCS proporcionarán la información, guías y asesorías para el ejercicio de sus actividades a los CCS. </w:t>
            </w:r>
          </w:p>
        </w:tc>
      </w:tr>
      <w:tr w:rsidR="0071390D" w14:paraId="0592D353" w14:textId="77777777" w:rsidTr="0071390D">
        <w:tc>
          <w:tcPr>
            <w:tcW w:w="7195" w:type="dxa"/>
            <w:tcBorders>
              <w:top w:val="single" w:sz="4" w:space="0" w:color="9BBB59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5185AB38" w14:textId="54DC6B58" w:rsidR="0071390D" w:rsidRPr="00D30DCD" w:rsidRDefault="0071390D" w:rsidP="0071390D">
            <w:pPr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Como integrantes de los Comités de Contraloría Social tendremos la obligación</w:t>
            </w:r>
            <w:r w:rsidR="00C45A3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*</w:t>
            </w: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 xml:space="preserve"> de vigilar que:</w:t>
            </w:r>
          </w:p>
          <w:p w14:paraId="10067623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Se difunda información suficiente, veraz y oportuna sobre la operación del programa federal.</w:t>
            </w:r>
          </w:p>
          <w:p w14:paraId="62EEDAAE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El ejercicio de los recursos públicos sea oportuno, transparente y con apego a lo establecido en las reglas de operación y, en su caso, en la normatividad aplicable.</w:t>
            </w:r>
          </w:p>
          <w:p w14:paraId="0048275F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Los beneficiarios de la beca de manutención cumplan con los requisitos de acuerdo a la normatividad aplicable.</w:t>
            </w:r>
          </w:p>
          <w:p w14:paraId="6B1B1909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 xml:space="preserve">Se cumpla con los períodos de ejecución de la entrega de los apoyos </w:t>
            </w:r>
          </w:p>
          <w:p w14:paraId="099C70F3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Exista documentación comprobatoria del ejercicio de los recursos públicos y de la entrega de los apoyos.</w:t>
            </w:r>
          </w:p>
          <w:p w14:paraId="51A5D3BF" w14:textId="39A8F11A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El PNB no se utilice con fines políticos, electorales, de lucro u otros distintos al objeto de la Beca de Manutención</w:t>
            </w:r>
            <w:r w:rsidR="00094D37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.</w:t>
            </w:r>
          </w:p>
          <w:p w14:paraId="61B92C70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El PNB se ejecute en un marco de igualdad entre mujeres y hombres.</w:t>
            </w:r>
          </w:p>
          <w:p w14:paraId="17EAADAA" w14:textId="77777777" w:rsidR="0071390D" w:rsidRPr="00D30DCD" w:rsidRDefault="0071390D" w:rsidP="00C45A3D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Soberana Sans" w:hAnsi="Soberana Sans" w:cs="Arial"/>
                <w:b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Las autoridades competentes den atención a las quejas y denuncias relacionadas con el programa federal.</w:t>
            </w:r>
          </w:p>
          <w:p w14:paraId="21151898" w14:textId="29B87AB6" w:rsidR="0071390D" w:rsidRPr="00D30DCD" w:rsidRDefault="00C45A3D" w:rsidP="0071390D">
            <w:pPr>
              <w:spacing w:after="100"/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>
              <w:rPr>
                <w:rFonts w:ascii="Soberana Sans" w:hAnsi="Soberana Sans" w:cs="Arial"/>
                <w:noProof/>
                <w:color w:val="000000" w:themeColor="text1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85051" wp14:editId="4351A89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635</wp:posOffset>
                      </wp:positionV>
                      <wp:extent cx="4362450" cy="581025"/>
                      <wp:effectExtent l="0" t="0" r="0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53258" w14:textId="2EBD9188" w:rsidR="00C45A3D" w:rsidRPr="00C45A3D" w:rsidRDefault="00C45A3D" w:rsidP="00C45A3D">
                                  <w:pPr>
                                    <w:jc w:val="both"/>
                                    <w:rPr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C45A3D">
                                    <w:rPr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Es de nuestro conocimiento que los Responsables de Contraloría Social del estado,  nos proveerán de los mecanismos e instrumentos para el ejercicio de las actividades como integrantes de los CCS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485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.6pt;margin-top:.05pt;width:343.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" fillcolor="white [3201]" stroked="f" strokeweight=".5pt">
                      <v:textbox>
                        <w:txbxContent>
                          <w:p w14:paraId="49B53258" w14:textId="2EBD9188" w:rsidR="00C45A3D" w:rsidRPr="00C45A3D" w:rsidRDefault="00C45A3D" w:rsidP="00C45A3D">
                            <w:pPr>
                              <w:jc w:val="both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*</w:t>
                            </w:r>
                            <w:r w:rsidRPr="00C45A3D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Es de nuestro conocimiento que los Responsables de Contraloría Social del estado,  nos proveerán de los mecanismos e instrumentos para el ejercicio de las actividades como integrantes de los CCS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5" w:type="dxa"/>
            <w:tcBorders>
              <w:top w:val="single" w:sz="4" w:space="0" w:color="9BBB59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/>
            </w:tcBorders>
            <w:shd w:val="clear" w:color="auto" w:fill="FFFFFF" w:themeFill="background1"/>
          </w:tcPr>
          <w:p w14:paraId="415D3DC9" w14:textId="77777777" w:rsidR="0071390D" w:rsidRPr="00D30DCD" w:rsidRDefault="0071390D" w:rsidP="0071390D">
            <w:pPr>
              <w:spacing w:after="200" w:line="276" w:lineRule="auto"/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Nos comprometemos a:</w:t>
            </w:r>
          </w:p>
          <w:p w14:paraId="31181532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Conocer el PNB-Beca de Manutención.</w:t>
            </w:r>
          </w:p>
          <w:p w14:paraId="03F1FC74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Registrar en los informes los resultados de las actividades de contraloría social realizadas, así como dar seguimiento, en su caso, a los mismos</w:t>
            </w:r>
          </w:p>
          <w:p w14:paraId="756EA715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Orientar a los beneficiarios para presentar quejas o denuncias; por lo que es responsabilidad de los RCS brindar la información pertinente respecto a los mecanismos de atención de quejas y denuncias locales y/o federales como corresponda.</w:t>
            </w:r>
          </w:p>
          <w:p w14:paraId="310CD2A1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Recibir las quejas y denuncias sobre la aplicación y ejecución del PNB-Beca Manutención, recabar la información de las mismas y, en su caso, presentarlas junto con la información recopilada al RCC/instancia Ejecutora, a efecto de que se tomen las medidas a que haya lugar.</w:t>
            </w:r>
          </w:p>
          <w:p w14:paraId="53F94A05" w14:textId="489C9264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Recibir las quejas y denuncias que puedan dar lugar al fincamiento de responsabilidades administrativas, civiles o penales relacionadas con los programas federales, así como turnarlas a las autoridades competentes para su atención</w:t>
            </w:r>
            <w:r w:rsidR="00094D37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.</w:t>
            </w:r>
          </w:p>
          <w:p w14:paraId="1D99925C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Informar a la comunidad de beneficiarios de los avances relacionados a la operación de la beca de Manutención y del desempeño de sus funciones.</w:t>
            </w:r>
          </w:p>
          <w:p w14:paraId="2790A685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Reunirse con los RCS y/o beneficiarios para el cumplimiento de sus funciones.</w:t>
            </w:r>
          </w:p>
          <w:p w14:paraId="735100A6" w14:textId="77777777" w:rsidR="0071390D" w:rsidRPr="00D30DCD" w:rsidRDefault="0071390D" w:rsidP="0071390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</w:pPr>
            <w:r w:rsidRPr="00D30DCD">
              <w:rPr>
                <w:rFonts w:ascii="Soberana Sans" w:hAnsi="Soberana Sans" w:cs="Arial"/>
                <w:color w:val="000000" w:themeColor="text1"/>
                <w:sz w:val="16"/>
                <w:szCs w:val="16"/>
              </w:rPr>
              <w:t>Participar en el desarrollo y conclusión de la ejecución de la beca de Manutención, durante el periodo en que esté vigente.</w:t>
            </w:r>
          </w:p>
        </w:tc>
      </w:tr>
    </w:tbl>
    <w:p w14:paraId="0004F618" w14:textId="77777777" w:rsidR="007E19AB" w:rsidRPr="007E19AB" w:rsidRDefault="007E19AB" w:rsidP="007E19AB">
      <w:pPr>
        <w:pStyle w:val="Prrafodelista"/>
        <w:tabs>
          <w:tab w:val="left" w:pos="7663"/>
        </w:tabs>
        <w:ind w:right="225"/>
        <w:jc w:val="both"/>
        <w:rPr>
          <w:rFonts w:ascii="Trebuchet MS" w:hAnsi="Trebuchet MS"/>
          <w:sz w:val="20"/>
        </w:rPr>
      </w:pPr>
    </w:p>
    <w:p w14:paraId="181E8B1C" w14:textId="6BCCB384" w:rsidR="00856B09" w:rsidRPr="007E19AB" w:rsidRDefault="00A65F83" w:rsidP="007E19AB">
      <w:pPr>
        <w:pStyle w:val="Prrafodelista"/>
        <w:numPr>
          <w:ilvl w:val="0"/>
          <w:numId w:val="4"/>
        </w:numPr>
        <w:tabs>
          <w:tab w:val="left" w:pos="7663"/>
        </w:tabs>
        <w:ind w:right="225"/>
        <w:jc w:val="both"/>
        <w:rPr>
          <w:rFonts w:ascii="Trebuchet MS" w:hAnsi="Trebuchet MS"/>
          <w:sz w:val="20"/>
        </w:rPr>
      </w:pPr>
      <w:r w:rsidRPr="007E19AB">
        <w:rPr>
          <w:rFonts w:ascii="Trebuchet MS" w:hAnsi="Trebuchet MS"/>
        </w:rPr>
        <w:t xml:space="preserve">Todos los integrantes del presente comité manifestamos bajo protesta de decir verdad que somos beneficiarios de la beca de manutención ciclo escolar </w:t>
      </w:r>
      <w:r w:rsidR="00094D37">
        <w:rPr>
          <w:rFonts w:ascii="Trebuchet MS" w:hAnsi="Trebuchet MS"/>
        </w:rPr>
        <w:t>2017-2018</w:t>
      </w:r>
      <w:r w:rsidRPr="007E19AB">
        <w:rPr>
          <w:rFonts w:ascii="Trebuchet MS" w:hAnsi="Trebuchet MS"/>
        </w:rPr>
        <w:t xml:space="preserve">. </w:t>
      </w:r>
    </w:p>
    <w:p w14:paraId="66CB66F8" w14:textId="5AC20085" w:rsidR="00856B09" w:rsidRPr="007E19AB" w:rsidRDefault="00D30DCD" w:rsidP="007E19AB">
      <w:pPr>
        <w:pStyle w:val="Prrafodelista"/>
        <w:numPr>
          <w:ilvl w:val="0"/>
          <w:numId w:val="4"/>
        </w:numPr>
        <w:spacing w:after="100" w:line="240" w:lineRule="auto"/>
        <w:ind w:right="225"/>
        <w:jc w:val="both"/>
        <w:rPr>
          <w:rFonts w:ascii="Trebuchet MS" w:hAnsi="Trebuchet MS"/>
        </w:rPr>
      </w:pPr>
      <w:r w:rsidRPr="007E19AB">
        <w:rPr>
          <w:rFonts w:ascii="Trebuchet MS" w:hAnsi="Trebuchet MS"/>
        </w:rPr>
        <w:t xml:space="preserve">Los </w:t>
      </w:r>
      <w:r w:rsidR="00A65F83" w:rsidRPr="007E19AB">
        <w:rPr>
          <w:rFonts w:ascii="Trebuchet MS" w:hAnsi="Trebuchet MS"/>
        </w:rPr>
        <w:t>beneficiarios de la beca de manutención</w:t>
      </w:r>
      <w:r w:rsidRPr="007E19AB">
        <w:rPr>
          <w:rFonts w:ascii="Trebuchet MS" w:hAnsi="Trebuchet MS"/>
        </w:rPr>
        <w:t xml:space="preserve"> manifestamos de</w:t>
      </w:r>
      <w:r w:rsidR="00A65F83" w:rsidRPr="007E19AB">
        <w:rPr>
          <w:rFonts w:ascii="Trebuchet MS" w:hAnsi="Trebuchet MS"/>
        </w:rPr>
        <w:t xml:space="preserve"> manera </w:t>
      </w:r>
      <w:r w:rsidRPr="007E19AB">
        <w:rPr>
          <w:rFonts w:ascii="Trebuchet MS" w:hAnsi="Trebuchet MS"/>
        </w:rPr>
        <w:t xml:space="preserve"> libre que </w:t>
      </w:r>
      <w:r w:rsidR="00A65F83" w:rsidRPr="007E19AB">
        <w:rPr>
          <w:rFonts w:ascii="Trebuchet MS" w:hAnsi="Trebuchet MS"/>
        </w:rPr>
        <w:t xml:space="preserve">en </w:t>
      </w:r>
      <w:r w:rsidRPr="007E19AB">
        <w:rPr>
          <w:rFonts w:ascii="Trebuchet MS" w:hAnsi="Trebuchet MS"/>
        </w:rPr>
        <w:t xml:space="preserve">la Integración del presente CCS </w:t>
      </w:r>
      <w:r w:rsidR="00A65F83" w:rsidRPr="007E19AB">
        <w:rPr>
          <w:rFonts w:ascii="Trebuchet MS" w:hAnsi="Trebuchet MS"/>
        </w:rPr>
        <w:t>se ha promovido la integración de manera equitativa entre hombres y mujeres.</w:t>
      </w:r>
    </w:p>
    <w:p w14:paraId="243A21F8" w14:textId="2DB9D8F4" w:rsidR="00856B09" w:rsidRPr="007E19AB" w:rsidRDefault="00A65F83" w:rsidP="007E19AB">
      <w:pPr>
        <w:pStyle w:val="Prrafodelista"/>
        <w:numPr>
          <w:ilvl w:val="0"/>
          <w:numId w:val="4"/>
        </w:numPr>
        <w:spacing w:after="100" w:line="240" w:lineRule="auto"/>
        <w:ind w:right="225"/>
        <w:jc w:val="both"/>
        <w:rPr>
          <w:rFonts w:ascii="Trebuchet MS" w:hAnsi="Trebuchet MS"/>
        </w:rPr>
      </w:pPr>
      <w:r w:rsidRPr="007E19AB">
        <w:rPr>
          <w:rFonts w:ascii="Trebuchet MS" w:hAnsi="Trebuchet MS"/>
        </w:rPr>
        <w:t>La elección de los integrantes del CCS se realizó por mayoría de votos de los beneficiarios asistentes a la asamblea.</w:t>
      </w:r>
    </w:p>
    <w:p w14:paraId="0D3B347F" w14:textId="270FD155" w:rsidR="00370A6C" w:rsidRPr="007E19AB" w:rsidRDefault="0071390D" w:rsidP="0071390D">
      <w:pPr>
        <w:spacing w:after="100" w:line="240" w:lineRule="auto"/>
        <w:ind w:right="225"/>
        <w:jc w:val="both"/>
        <w:rPr>
          <w:rFonts w:ascii="Trebuchet MS" w:hAnsi="Trebuchet MS"/>
          <w:color w:val="4F6228" w:themeColor="accent3" w:themeShade="80"/>
        </w:rPr>
      </w:pPr>
      <w:r w:rsidRPr="007E19AB">
        <w:rPr>
          <w:rFonts w:ascii="Trebuchet MS" w:hAnsi="Trebuchet MS"/>
          <w:color w:val="4F6228" w:themeColor="accent3" w:themeShade="80"/>
        </w:rPr>
        <w:t xml:space="preserve">Los integrantes del CCS asumimos la presente Acta de </w:t>
      </w:r>
      <w:r w:rsidR="007E19AB">
        <w:rPr>
          <w:rFonts w:ascii="Trebuchet MS" w:hAnsi="Trebuchet MS"/>
          <w:color w:val="4F6228" w:themeColor="accent3" w:themeShade="80"/>
        </w:rPr>
        <w:t>C</w:t>
      </w:r>
      <w:r w:rsidRPr="007E19AB">
        <w:rPr>
          <w:rFonts w:ascii="Trebuchet MS" w:hAnsi="Trebuchet MS"/>
          <w:color w:val="4F6228" w:themeColor="accent3" w:themeShade="80"/>
        </w:rPr>
        <w:t xml:space="preserve">onstitución del CCS como escrito libre para solicitar su registro ante el PNB-Beca de Manutencion </w:t>
      </w:r>
      <w:r w:rsidR="00094D37">
        <w:rPr>
          <w:rFonts w:ascii="Trebuchet MS" w:hAnsi="Trebuchet MS"/>
          <w:color w:val="4F6228" w:themeColor="accent3" w:themeShade="80"/>
        </w:rPr>
        <w:t>2017-2018</w:t>
      </w:r>
      <w:r w:rsidRPr="007E19AB">
        <w:rPr>
          <w:rFonts w:ascii="Trebuchet MS" w:hAnsi="Trebuchet MS"/>
          <w:color w:val="4F6228" w:themeColor="accent3" w:themeShade="80"/>
        </w:rPr>
        <w:t xml:space="preserve"> con fundamento en el artículo 70 de la LGDS. </w:t>
      </w:r>
    </w:p>
    <w:p w14:paraId="7C885893" w14:textId="6945A54C" w:rsidR="00370A6C" w:rsidRDefault="00D30DCD" w:rsidP="00FF591B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9A86F" wp14:editId="02DEAC84">
                <wp:simplePos x="0" y="0"/>
                <wp:positionH relativeFrom="column">
                  <wp:posOffset>298174</wp:posOffset>
                </wp:positionH>
                <wp:positionV relativeFrom="paragraph">
                  <wp:posOffset>280256</wp:posOffset>
                </wp:positionV>
                <wp:extent cx="3904090" cy="707666"/>
                <wp:effectExtent l="0" t="0" r="20320" b="1651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090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78D1" w14:textId="77777777" w:rsidR="00D30DCD" w:rsidRPr="0071390D" w:rsidRDefault="00D30DCD" w:rsidP="00D30DCD">
                            <w:pPr>
                              <w:pStyle w:val="Prrafodelista"/>
                              <w:ind w:left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D2FA2F3" w14:textId="409B49A4" w:rsidR="00D30DCD" w:rsidRPr="0071390D" w:rsidRDefault="0071390D" w:rsidP="00D30DCD">
                            <w:pPr>
                              <w:pStyle w:val="Prrafodelista"/>
                              <w:ind w:left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_</w:t>
                            </w:r>
                            <w:r w:rsidR="00D30DCD" w:rsidRPr="0071390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478B0085" w14:textId="77777777" w:rsidR="00D30DCD" w:rsidRPr="0071390D" w:rsidRDefault="00D30DCD" w:rsidP="00D30DCD">
                            <w:pPr>
                              <w:pStyle w:val="Prrafodelista"/>
                              <w:ind w:left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1390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RCS Estatal o Institucional (Nombre, firma y cargo)</w:t>
                            </w:r>
                          </w:p>
                          <w:p w14:paraId="3A9FC9A8" w14:textId="77777777" w:rsidR="00D30DCD" w:rsidRDefault="00D30DCD" w:rsidP="00D30DCD"/>
                          <w:p w14:paraId="1F07F59E" w14:textId="77777777" w:rsidR="00D30DCD" w:rsidRDefault="00D30DCD" w:rsidP="00D3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A86F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margin-left:23.5pt;margin-top:22.05pt;width:307.4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" fillcolor="white [3201]" strokecolor="white [3212]" strokeweight=".5pt">
                <v:textbox>
                  <w:txbxContent>
                    <w:p w14:paraId="1FA878D1" w14:textId="77777777" w:rsidR="00D30DCD" w:rsidRPr="0071390D" w:rsidRDefault="00D30DCD" w:rsidP="00D30DCD">
                      <w:pPr>
                        <w:pStyle w:val="Prrafodelista"/>
                        <w:ind w:left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D2FA2F3" w14:textId="409B49A4" w:rsidR="00D30DCD" w:rsidRPr="0071390D" w:rsidRDefault="0071390D" w:rsidP="00D30DCD">
                      <w:pPr>
                        <w:pStyle w:val="Prrafodelista"/>
                        <w:ind w:left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_</w:t>
                      </w:r>
                      <w:r w:rsidR="00D30DCD" w:rsidRPr="0071390D"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478B0085" w14:textId="77777777" w:rsidR="00D30DCD" w:rsidRPr="0071390D" w:rsidRDefault="00D30DCD" w:rsidP="00D30DCD">
                      <w:pPr>
                        <w:pStyle w:val="Prrafodelista"/>
                        <w:ind w:left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1390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 RCS Estatal o Institucional (Nombre, firma y cargo)</w:t>
                      </w:r>
                    </w:p>
                    <w:p w14:paraId="3A9FC9A8" w14:textId="77777777" w:rsidR="00D30DCD" w:rsidRDefault="00D30DCD" w:rsidP="00D30DCD"/>
                    <w:p w14:paraId="1F07F59E" w14:textId="77777777" w:rsidR="00D30DCD" w:rsidRDefault="00D30DCD" w:rsidP="00D30DCD"/>
                  </w:txbxContent>
                </v:textbox>
              </v:shape>
            </w:pict>
          </mc:Fallback>
        </mc:AlternateContent>
      </w:r>
    </w:p>
    <w:p w14:paraId="5B467734" w14:textId="325DC51B" w:rsidR="00370A6C" w:rsidRPr="00370A6C" w:rsidRDefault="0071390D" w:rsidP="0071390D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344DD" wp14:editId="62F6B6E4">
                <wp:simplePos x="0" y="0"/>
                <wp:positionH relativeFrom="column">
                  <wp:posOffset>5426765</wp:posOffset>
                </wp:positionH>
                <wp:positionV relativeFrom="paragraph">
                  <wp:posOffset>70540</wp:posOffset>
                </wp:positionV>
                <wp:extent cx="3291619" cy="516835"/>
                <wp:effectExtent l="0" t="0" r="23495" b="1714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619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58AAF" w14:textId="77777777" w:rsidR="00D30DCD" w:rsidRDefault="00D30DCD" w:rsidP="00D30DCD">
                            <w:pPr>
                              <w:pStyle w:val="Prrafodelista"/>
                              <w:ind w:left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38560BE7" w14:textId="77777777" w:rsidR="00D30DCD" w:rsidRDefault="00D30DCD" w:rsidP="00D30DCD">
                            <w:pPr>
                              <w:pStyle w:val="Prrafodelista"/>
                              <w:ind w:left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14:paraId="58137CD4" w14:textId="77777777" w:rsidR="00D30DCD" w:rsidRPr="0071390D" w:rsidRDefault="00D30DCD" w:rsidP="00D30DCD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1390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Responsable del CCS  (Nombre, firma)</w:t>
                            </w:r>
                          </w:p>
                          <w:p w14:paraId="7EA8A322" w14:textId="77777777" w:rsidR="00D30DCD" w:rsidRDefault="00D30DCD" w:rsidP="00D30DCD"/>
                          <w:p w14:paraId="2687528E" w14:textId="77777777" w:rsidR="00D30DCD" w:rsidRDefault="00D30DCD" w:rsidP="00D3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4DD" id="Cuadro de texto 38" o:spid="_x0000_s1027" type="#_x0000_t202" style="position:absolute;margin-left:427.3pt;margin-top:5.55pt;width:259.2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" fillcolor="white [3201]" strokecolor="white [3212]" strokeweight=".5pt">
                <v:textbox>
                  <w:txbxContent>
                    <w:p w14:paraId="00758AAF" w14:textId="77777777" w:rsidR="00D30DCD" w:rsidRDefault="00D30DCD" w:rsidP="00D30DCD">
                      <w:pPr>
                        <w:pStyle w:val="Prrafodelista"/>
                        <w:ind w:left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38560BE7" w14:textId="77777777" w:rsidR="00D30DCD" w:rsidRDefault="00D30DCD" w:rsidP="00D30DCD">
                      <w:pPr>
                        <w:pStyle w:val="Prrafodelista"/>
                        <w:ind w:left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14:paraId="58137CD4" w14:textId="77777777" w:rsidR="00D30DCD" w:rsidRPr="0071390D" w:rsidRDefault="00D30DCD" w:rsidP="00D30DCD">
                      <w:pPr>
                        <w:pStyle w:val="Prrafodelista"/>
                        <w:ind w:left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1390D">
                        <w:rPr>
                          <w:rFonts w:ascii="Trebuchet MS" w:hAnsi="Trebuchet MS"/>
                          <w:sz w:val="20"/>
                          <w:szCs w:val="20"/>
                        </w:rPr>
                        <w:t>Responsable del CCS  (Nombre, firma)</w:t>
                      </w:r>
                    </w:p>
                    <w:p w14:paraId="7EA8A322" w14:textId="77777777" w:rsidR="00D30DCD" w:rsidRDefault="00D30DCD" w:rsidP="00D30DCD"/>
                    <w:p w14:paraId="2687528E" w14:textId="77777777" w:rsidR="00D30DCD" w:rsidRDefault="00D30DCD" w:rsidP="00D30DCD"/>
                  </w:txbxContent>
                </v:textbox>
              </v:shape>
            </w:pict>
          </mc:Fallback>
        </mc:AlternateContent>
      </w:r>
    </w:p>
    <w:sectPr w:rsidR="00370A6C" w:rsidRPr="00370A6C" w:rsidSect="00FF591B">
      <w:headerReference w:type="default" r:id="rId8"/>
      <w:footerReference w:type="default" r:id="rId9"/>
      <w:pgSz w:w="15840" w:h="12240" w:orient="landscape" w:code="1"/>
      <w:pgMar w:top="1073" w:right="720" w:bottom="284" w:left="72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305F" w14:textId="77777777" w:rsidR="00D853A9" w:rsidRDefault="00D853A9" w:rsidP="00CC2666">
      <w:pPr>
        <w:spacing w:after="0" w:line="240" w:lineRule="auto"/>
      </w:pPr>
      <w:r>
        <w:separator/>
      </w:r>
    </w:p>
  </w:endnote>
  <w:endnote w:type="continuationSeparator" w:id="0">
    <w:p w14:paraId="675CBB12" w14:textId="77777777" w:rsidR="00D853A9" w:rsidRDefault="00D853A9" w:rsidP="00CC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267849"/>
      <w:docPartObj>
        <w:docPartGallery w:val="Page Numbers (Bottom of Page)"/>
        <w:docPartUnique/>
      </w:docPartObj>
    </w:sdtPr>
    <w:sdtEndPr/>
    <w:sdtContent>
      <w:p w14:paraId="09767613" w14:textId="359B03CB" w:rsidR="008C51C2" w:rsidRDefault="008C51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EF" w:rsidRPr="00E307EF">
          <w:rPr>
            <w:noProof/>
            <w:lang w:val="es-ES"/>
          </w:rPr>
          <w:t>2</w:t>
        </w:r>
        <w:r>
          <w:fldChar w:fldCharType="end"/>
        </w:r>
        <w:r w:rsidR="00C22922">
          <w:t xml:space="preserve"> de 2</w:t>
        </w:r>
      </w:p>
    </w:sdtContent>
  </w:sdt>
  <w:p w14:paraId="26343AA0" w14:textId="77777777" w:rsidR="00FC562E" w:rsidRPr="00FC562E" w:rsidRDefault="00FC562E" w:rsidP="00FC56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6158" w14:textId="77777777" w:rsidR="00D853A9" w:rsidRDefault="00D853A9" w:rsidP="00CC2666">
      <w:pPr>
        <w:spacing w:after="0" w:line="240" w:lineRule="auto"/>
      </w:pPr>
      <w:r>
        <w:separator/>
      </w:r>
    </w:p>
  </w:footnote>
  <w:footnote w:type="continuationSeparator" w:id="0">
    <w:p w14:paraId="2ACE883C" w14:textId="77777777" w:rsidR="00D853A9" w:rsidRDefault="00D853A9" w:rsidP="00CC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2BF6" w14:textId="77777777" w:rsidR="00390C13" w:rsidRDefault="00390C13" w:rsidP="00390C13">
    <w:pPr>
      <w:tabs>
        <w:tab w:val="left" w:pos="3581"/>
        <w:tab w:val="right" w:pos="14493"/>
      </w:tabs>
      <w:ind w:right="-93"/>
      <w:rPr>
        <w:rFonts w:ascii="Adobe Caslon Pro Bold" w:hAnsi="Adobe Caslon Pro Bold"/>
        <w:noProof/>
        <w:sz w:val="16"/>
        <w:szCs w:val="16"/>
        <w:lang w:eastAsia="es-MX"/>
      </w:rPr>
    </w:pPr>
  </w:p>
  <w:p w14:paraId="4C33DAAB" w14:textId="1D3D26C5" w:rsidR="00FA4A39" w:rsidRDefault="00390C13" w:rsidP="00390C13">
    <w:pPr>
      <w:tabs>
        <w:tab w:val="left" w:pos="3581"/>
        <w:tab w:val="right" w:pos="14493"/>
      </w:tabs>
      <w:ind w:right="-93"/>
      <w:rPr>
        <w:rFonts w:ascii="Adobe Caslon Pro Bold" w:hAnsi="Adobe Caslon Pro Bold"/>
        <w:noProof/>
        <w:sz w:val="16"/>
        <w:szCs w:val="16"/>
        <w:lang w:eastAsia="es-MX"/>
      </w:rPr>
    </w:pPr>
    <w:r>
      <w:rPr>
        <w:rFonts w:ascii="Adobe Caslon Pro Bold" w:hAnsi="Adobe Caslon Pro Bold"/>
        <w:noProof/>
        <w:sz w:val="16"/>
        <w:szCs w:val="16"/>
        <w:lang w:eastAsia="es-MX"/>
      </w:rPr>
      <w:drawing>
        <wp:inline distT="0" distB="0" distL="0" distR="0" wp14:anchorId="296DB10F" wp14:editId="7149D1C3">
          <wp:extent cx="1884459" cy="540385"/>
          <wp:effectExtent l="0" t="0" r="1905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5" t="-1472" r="66838" b="1472"/>
                  <a:stretch/>
                </pic:blipFill>
                <pic:spPr bwMode="auto">
                  <a:xfrm>
                    <a:off x="0" y="0"/>
                    <a:ext cx="1884979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drawing>
        <wp:inline distT="0" distB="0" distL="0" distR="0" wp14:anchorId="48C6F79D" wp14:editId="405066C9">
          <wp:extent cx="823898" cy="540385"/>
          <wp:effectExtent l="0" t="0" r="0" b="0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15"/>
                  <a:stretch/>
                </pic:blipFill>
                <pic:spPr bwMode="auto">
                  <a:xfrm>
                    <a:off x="0" y="0"/>
                    <a:ext cx="824125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</w:t>
    </w:r>
    <w:r>
      <w:rPr>
        <w:noProof/>
        <w:lang w:eastAsia="es-MX"/>
      </w:rPr>
      <w:drawing>
        <wp:inline distT="0" distB="0" distL="0" distR="0" wp14:anchorId="1F4F2A94" wp14:editId="1495FD1A">
          <wp:extent cx="2055136" cy="570615"/>
          <wp:effectExtent l="0" t="0" r="2540" b="1270"/>
          <wp:docPr id="6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132349" cy="59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Caslon Pro Bold" w:hAnsi="Adobe Caslon Pro Bold"/>
        <w:sz w:val="16"/>
        <w:szCs w:val="16"/>
      </w:rPr>
      <w:tab/>
    </w:r>
    <w:r>
      <w:rPr>
        <w:rFonts w:ascii="Adobe Caslon Pro Bold" w:hAnsi="Adobe Caslon Pro Bold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C53"/>
    <w:multiLevelType w:val="hybridMultilevel"/>
    <w:tmpl w:val="A2E0E200"/>
    <w:lvl w:ilvl="0" w:tplc="08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0E717C2"/>
    <w:multiLevelType w:val="hybridMultilevel"/>
    <w:tmpl w:val="32703C90"/>
    <w:lvl w:ilvl="0" w:tplc="CAF48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E1813"/>
    <w:multiLevelType w:val="hybridMultilevel"/>
    <w:tmpl w:val="2AD8E4D8"/>
    <w:lvl w:ilvl="0" w:tplc="080A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AF70F0F"/>
    <w:multiLevelType w:val="hybridMultilevel"/>
    <w:tmpl w:val="CF5803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6"/>
    <w:rsid w:val="00011CD7"/>
    <w:rsid w:val="00017F60"/>
    <w:rsid w:val="00082C8D"/>
    <w:rsid w:val="00094D37"/>
    <w:rsid w:val="0012379D"/>
    <w:rsid w:val="00126B1D"/>
    <w:rsid w:val="00141C02"/>
    <w:rsid w:val="00162559"/>
    <w:rsid w:val="001744DE"/>
    <w:rsid w:val="00196A7E"/>
    <w:rsid w:val="001F47DA"/>
    <w:rsid w:val="00223A46"/>
    <w:rsid w:val="00257ECA"/>
    <w:rsid w:val="00297AF7"/>
    <w:rsid w:val="002B610C"/>
    <w:rsid w:val="002E36DF"/>
    <w:rsid w:val="003112FE"/>
    <w:rsid w:val="00370A6C"/>
    <w:rsid w:val="00390C13"/>
    <w:rsid w:val="00397257"/>
    <w:rsid w:val="003E1875"/>
    <w:rsid w:val="004413A4"/>
    <w:rsid w:val="00451CC0"/>
    <w:rsid w:val="00477C9C"/>
    <w:rsid w:val="004A1B7D"/>
    <w:rsid w:val="004C045C"/>
    <w:rsid w:val="004E20A2"/>
    <w:rsid w:val="00540232"/>
    <w:rsid w:val="005B1D95"/>
    <w:rsid w:val="005D5E67"/>
    <w:rsid w:val="005E1C4D"/>
    <w:rsid w:val="0064016D"/>
    <w:rsid w:val="006640A3"/>
    <w:rsid w:val="006C290C"/>
    <w:rsid w:val="006D0F82"/>
    <w:rsid w:val="006D5095"/>
    <w:rsid w:val="006E4555"/>
    <w:rsid w:val="006F521E"/>
    <w:rsid w:val="0071136F"/>
    <w:rsid w:val="0071390D"/>
    <w:rsid w:val="007162E2"/>
    <w:rsid w:val="00764624"/>
    <w:rsid w:val="007E19AB"/>
    <w:rsid w:val="00836D91"/>
    <w:rsid w:val="00856B09"/>
    <w:rsid w:val="00871109"/>
    <w:rsid w:val="008C51C2"/>
    <w:rsid w:val="00951EE5"/>
    <w:rsid w:val="009A391D"/>
    <w:rsid w:val="00A65F83"/>
    <w:rsid w:val="00AF5924"/>
    <w:rsid w:val="00B558E0"/>
    <w:rsid w:val="00B61478"/>
    <w:rsid w:val="00BC4E7C"/>
    <w:rsid w:val="00BE5682"/>
    <w:rsid w:val="00BF453A"/>
    <w:rsid w:val="00C22922"/>
    <w:rsid w:val="00C458C6"/>
    <w:rsid w:val="00C45A3D"/>
    <w:rsid w:val="00CC2091"/>
    <w:rsid w:val="00CC2666"/>
    <w:rsid w:val="00D30DCD"/>
    <w:rsid w:val="00D414D1"/>
    <w:rsid w:val="00D853A9"/>
    <w:rsid w:val="00DA1C6C"/>
    <w:rsid w:val="00DE56CE"/>
    <w:rsid w:val="00E0169E"/>
    <w:rsid w:val="00E307EF"/>
    <w:rsid w:val="00E75725"/>
    <w:rsid w:val="00E75EA0"/>
    <w:rsid w:val="00E83CAD"/>
    <w:rsid w:val="00EC7C1D"/>
    <w:rsid w:val="00FA4A39"/>
    <w:rsid w:val="00FB6C07"/>
    <w:rsid w:val="00FC233D"/>
    <w:rsid w:val="00FC562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26CD"/>
  <w15:docId w15:val="{4D0920D9-8A96-4000-B1CE-98D2CD4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126B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666"/>
  </w:style>
  <w:style w:type="paragraph" w:styleId="Piedepgina">
    <w:name w:val="footer"/>
    <w:basedOn w:val="Normal"/>
    <w:link w:val="PiedepginaCar"/>
    <w:uiPriority w:val="99"/>
    <w:unhideWhenUsed/>
    <w:rsid w:val="00CC2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66"/>
  </w:style>
  <w:style w:type="paragraph" w:styleId="Prrafodelista">
    <w:name w:val="List Paragraph"/>
    <w:basedOn w:val="Normal"/>
    <w:uiPriority w:val="34"/>
    <w:qFormat/>
    <w:rsid w:val="00CC26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6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57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EC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E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51C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126B1D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table" w:styleId="Tabladecuadrcula4-nfasis3">
    <w:name w:val="Grid Table 4 Accent 3"/>
    <w:basedOn w:val="Tablanormal"/>
    <w:uiPriority w:val="49"/>
    <w:rsid w:val="00D30DC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D30D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5">
    <w:name w:val="Grid Table 4 Accent 5"/>
    <w:basedOn w:val="Tablanormal"/>
    <w:uiPriority w:val="49"/>
    <w:rsid w:val="00D30DC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DDFA-1D89-4517-8A00-9AD227D0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DORIS CETINA ANGUIANO</dc:creator>
  <cp:lastModifiedBy>Edith Perez Salazar</cp:lastModifiedBy>
  <cp:revision>3</cp:revision>
  <cp:lastPrinted>2015-05-26T18:27:00Z</cp:lastPrinted>
  <dcterms:created xsi:type="dcterms:W3CDTF">2017-12-29T16:48:00Z</dcterms:created>
  <dcterms:modified xsi:type="dcterms:W3CDTF">2018-03-15T15:16:00Z</dcterms:modified>
</cp:coreProperties>
</file>