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61104CC0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</w:t>
      </w:r>
      <w:r w:rsidR="00C03910">
        <w:rPr>
          <w:rFonts w:ascii="Arial" w:hAnsi="Arial" w:cs="Arial"/>
          <w:b/>
          <w:color w:val="FFFF00"/>
          <w:szCs w:val="20"/>
        </w:rPr>
        <w:t>–</w:t>
      </w:r>
      <w:r w:rsidRPr="0022556E">
        <w:rPr>
          <w:rFonts w:ascii="Arial" w:hAnsi="Arial" w:cs="Arial"/>
          <w:b/>
          <w:color w:val="FFFF00"/>
          <w:szCs w:val="20"/>
        </w:rPr>
        <w:t xml:space="preserve"> </w:t>
      </w:r>
      <w:r w:rsidR="00C03910">
        <w:rPr>
          <w:rFonts w:ascii="Arial" w:hAnsi="Arial" w:cs="Arial"/>
          <w:b/>
          <w:color w:val="FFFF00"/>
          <w:szCs w:val="20"/>
        </w:rPr>
        <w:t xml:space="preserve">Baloncesto </w:t>
      </w:r>
      <w:r w:rsidR="005B0F19">
        <w:rPr>
          <w:rFonts w:ascii="Arial" w:hAnsi="Arial" w:cs="Arial"/>
          <w:b/>
          <w:color w:val="FFFF00"/>
          <w:szCs w:val="20"/>
        </w:rPr>
        <w:t>Tecomán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3913F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3913F2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3913F2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3913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3913F2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3913F2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3913F2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B38673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BD6BEE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3579B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3913F2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D60D01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7C66CE3F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333F7E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5B0F19" w:rsidRPr="005B0F19">
        <w:rPr>
          <w:rFonts w:ascii="Arial" w:hAnsi="Arial" w:cs="Arial"/>
          <w:b/>
          <w:color w:val="FFFF00"/>
          <w:sz w:val="18"/>
          <w:szCs w:val="18"/>
        </w:rPr>
        <w:t>Ricardo Figueroa Rodríguez</w:t>
      </w:r>
      <w:r w:rsidRPr="001262C7">
        <w:rPr>
          <w:rFonts w:ascii="Arial" w:hAnsi="Arial" w:cs="Arial"/>
          <w:b/>
          <w:color w:val="FFFF00"/>
          <w:sz w:val="18"/>
          <w:szCs w:val="18"/>
        </w:rPr>
        <w:t>.</w:t>
      </w:r>
    </w:p>
    <w:p w14:paraId="5A188E24" w14:textId="00E60F3A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5B0F19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C03910">
        <w:rPr>
          <w:rFonts w:ascii="Arial" w:hAnsi="Arial" w:cs="Arial"/>
          <w:b/>
          <w:color w:val="FFFFFF" w:themeColor="background1"/>
          <w:sz w:val="18"/>
          <w:szCs w:val="18"/>
        </w:rPr>
        <w:t>5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5011D4A9" w:rsidR="00C37796" w:rsidRPr="00425C4D" w:rsidRDefault="00425C4D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333F7E">
        <w:rPr>
          <w:rFonts w:ascii="Arial" w:hAnsi="Arial" w:cs="Arial"/>
          <w:b/>
          <w:color w:val="FFFF00"/>
          <w:sz w:val="18"/>
          <w:szCs w:val="18"/>
        </w:rPr>
        <w:t>Junta previa el</w:t>
      </w:r>
      <w:r w:rsidR="005B0F19" w:rsidRPr="00333F7E">
        <w:rPr>
          <w:rFonts w:ascii="Arial" w:hAnsi="Arial" w:cs="Arial"/>
          <w:b/>
          <w:color w:val="FFFF00"/>
          <w:sz w:val="18"/>
          <w:szCs w:val="18"/>
        </w:rPr>
        <w:t xml:space="preserve"> </w:t>
      </w:r>
      <w:r w:rsidR="00333F7E" w:rsidRPr="005B0F19">
        <w:rPr>
          <w:rFonts w:ascii="Arial" w:hAnsi="Arial" w:cs="Arial"/>
          <w:b/>
          <w:color w:val="FFFF00"/>
          <w:sz w:val="18"/>
          <w:szCs w:val="18"/>
        </w:rPr>
        <w:t>miércoles</w:t>
      </w:r>
      <w:r w:rsidR="005B0F19" w:rsidRPr="005B0F19">
        <w:rPr>
          <w:rFonts w:ascii="Arial" w:hAnsi="Arial" w:cs="Arial"/>
          <w:b/>
          <w:color w:val="FFFF00"/>
          <w:sz w:val="18"/>
          <w:szCs w:val="18"/>
        </w:rPr>
        <w:t xml:space="preserve"> 18 de </w:t>
      </w:r>
      <w:r w:rsidR="00333F7E" w:rsidRPr="005B0F19">
        <w:rPr>
          <w:rFonts w:ascii="Arial" w:hAnsi="Arial" w:cs="Arial"/>
          <w:b/>
          <w:color w:val="FFFF00"/>
          <w:sz w:val="18"/>
          <w:szCs w:val="18"/>
        </w:rPr>
        <w:t>febrero</w:t>
      </w:r>
      <w:r w:rsidR="005B0F19" w:rsidRPr="005B0F19">
        <w:rPr>
          <w:rFonts w:ascii="Arial" w:hAnsi="Arial" w:cs="Arial"/>
          <w:b/>
          <w:color w:val="FFFF00"/>
          <w:sz w:val="18"/>
          <w:szCs w:val="18"/>
        </w:rPr>
        <w:t xml:space="preserve"> del 2026, a las 17:00 horas</w:t>
      </w:r>
      <w:r w:rsidR="005B0F19">
        <w:rPr>
          <w:rFonts w:ascii="Arial" w:hAnsi="Arial" w:cs="Arial"/>
          <w:b/>
          <w:color w:val="FFFF00"/>
          <w:sz w:val="18"/>
          <w:szCs w:val="18"/>
        </w:rPr>
        <w:t>,</w:t>
      </w:r>
      <w:r w:rsidR="005B0F19" w:rsidRPr="005B0F19">
        <w:rPr>
          <w:rFonts w:ascii="Arial" w:hAnsi="Arial" w:cs="Arial"/>
          <w:b/>
          <w:color w:val="FFFF00"/>
          <w:sz w:val="18"/>
          <w:szCs w:val="18"/>
        </w:rPr>
        <w:t xml:space="preserve"> </w:t>
      </w:r>
      <w:r w:rsidR="005B0F19" w:rsidRPr="005B0F19">
        <w:rPr>
          <w:rFonts w:ascii="Arial" w:hAnsi="Arial" w:cs="Arial"/>
          <w:b/>
          <w:color w:val="FFFFFF" w:themeColor="background1"/>
          <w:sz w:val="18"/>
          <w:szCs w:val="18"/>
        </w:rPr>
        <w:t>en el Polide</w:t>
      </w:r>
      <w:r w:rsidR="005B0F19">
        <w:rPr>
          <w:rFonts w:ascii="Arial" w:hAnsi="Arial" w:cs="Arial"/>
          <w:b/>
          <w:color w:val="FFFFFF" w:themeColor="background1"/>
          <w:sz w:val="18"/>
          <w:szCs w:val="18"/>
        </w:rPr>
        <w:t>po</w:t>
      </w:r>
      <w:r w:rsidR="005B0F19" w:rsidRPr="005B0F19">
        <w:rPr>
          <w:rFonts w:ascii="Arial" w:hAnsi="Arial" w:cs="Arial"/>
          <w:b/>
          <w:color w:val="FFFFFF" w:themeColor="background1"/>
          <w:sz w:val="18"/>
          <w:szCs w:val="18"/>
        </w:rPr>
        <w:t>rtivo de Tecomán</w:t>
      </w:r>
      <w:r w:rsidR="005B0F19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6365951F" w14:textId="7A3C7F32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tapwjvZDyhyHTcbZO3pGLUQapal1NqpGZPCcRuTxaE3dyoxjk6ojV6o7RvTo5EtW+RmZnRXXy7h6MyIRHBN0Ow==" w:salt="1g3xsnh3E2Mq8UgafPh4D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A65AA"/>
    <w:rsid w:val="000E73C7"/>
    <w:rsid w:val="001262C7"/>
    <w:rsid w:val="001400D4"/>
    <w:rsid w:val="00162C8C"/>
    <w:rsid w:val="001B0259"/>
    <w:rsid w:val="001F6711"/>
    <w:rsid w:val="0022556E"/>
    <w:rsid w:val="00281687"/>
    <w:rsid w:val="002A1852"/>
    <w:rsid w:val="00331820"/>
    <w:rsid w:val="00333F7E"/>
    <w:rsid w:val="003913F2"/>
    <w:rsid w:val="00425C4D"/>
    <w:rsid w:val="0043119A"/>
    <w:rsid w:val="004745BE"/>
    <w:rsid w:val="004878DF"/>
    <w:rsid w:val="004B0035"/>
    <w:rsid w:val="004F1AA6"/>
    <w:rsid w:val="00567A35"/>
    <w:rsid w:val="005B0F19"/>
    <w:rsid w:val="006D79D1"/>
    <w:rsid w:val="0074021F"/>
    <w:rsid w:val="007E352E"/>
    <w:rsid w:val="007F530C"/>
    <w:rsid w:val="008132C6"/>
    <w:rsid w:val="00871E7C"/>
    <w:rsid w:val="00904C59"/>
    <w:rsid w:val="00966CD9"/>
    <w:rsid w:val="00A164B5"/>
    <w:rsid w:val="00A41FC8"/>
    <w:rsid w:val="00A51456"/>
    <w:rsid w:val="00AA4754"/>
    <w:rsid w:val="00BF5825"/>
    <w:rsid w:val="00C03910"/>
    <w:rsid w:val="00C10F77"/>
    <w:rsid w:val="00C37796"/>
    <w:rsid w:val="00C6414A"/>
    <w:rsid w:val="00CF064F"/>
    <w:rsid w:val="00D16628"/>
    <w:rsid w:val="00DA210E"/>
    <w:rsid w:val="00DA213F"/>
    <w:rsid w:val="00DB6A58"/>
    <w:rsid w:val="00E84650"/>
    <w:rsid w:val="00E97465"/>
    <w:rsid w:val="00EA1235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446C2"/>
    <w:rsid w:val="00792E5B"/>
    <w:rsid w:val="00A9167D"/>
    <w:rsid w:val="00B0218A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67D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397b11fa-d07c-4090-aece-df4e012ba7e4"/>
    <ds:schemaRef ds:uri="http://schemas.microsoft.com/office/infopath/2007/PartnerControls"/>
    <ds:schemaRef ds:uri="http://www.w3.org/XML/1998/namespace"/>
    <ds:schemaRef ds:uri="7895c2eb-b53a-4e11-b58f-7f881c3ac77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4</cp:revision>
  <dcterms:created xsi:type="dcterms:W3CDTF">2026-02-06T23:30:00Z</dcterms:created>
  <dcterms:modified xsi:type="dcterms:W3CDTF">2026-02-07T01:03:00Z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