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BC5A1" w14:textId="4A2C7C77" w:rsidR="00CC5900" w:rsidRPr="00182690" w:rsidRDefault="00CC5900" w:rsidP="00CC5900">
      <w:pPr>
        <w:spacing w:after="0"/>
        <w:jc w:val="center"/>
        <w:rPr>
          <w:b/>
          <w:lang w:val="es-MX"/>
        </w:rPr>
      </w:pPr>
      <w:r w:rsidRPr="00182690">
        <w:rPr>
          <w:b/>
          <w:lang w:val="es-MX"/>
        </w:rPr>
        <w:t>Facultad de</w:t>
      </w:r>
      <w:r w:rsidR="002C2FDC">
        <w:rPr>
          <w:b/>
          <w:lang w:val="es-MX"/>
        </w:rPr>
        <w:t>…</w:t>
      </w:r>
      <w:r w:rsidRPr="00182690">
        <w:rPr>
          <w:b/>
          <w:lang w:val="es-MX"/>
        </w:rPr>
        <w:t xml:space="preserve"> </w:t>
      </w:r>
      <w:r w:rsidR="007121E6">
        <w:rPr>
          <w:b/>
          <w:lang w:val="es-MX"/>
        </w:rPr>
        <w:t xml:space="preserve"> </w:t>
      </w:r>
    </w:p>
    <w:tbl>
      <w:tblPr>
        <w:tblW w:w="5062" w:type="pct"/>
        <w:jc w:val="center"/>
        <w:tblLayout w:type="fixed"/>
        <w:tblCellMar>
          <w:left w:w="0" w:type="dxa"/>
          <w:right w:w="0" w:type="dxa"/>
        </w:tblCellMar>
        <w:tblLook w:val="04A0" w:firstRow="1" w:lastRow="0" w:firstColumn="1" w:lastColumn="0" w:noHBand="0" w:noVBand="1"/>
      </w:tblPr>
      <w:tblGrid>
        <w:gridCol w:w="866"/>
        <w:gridCol w:w="691"/>
        <w:gridCol w:w="398"/>
        <w:gridCol w:w="485"/>
        <w:gridCol w:w="293"/>
        <w:gridCol w:w="379"/>
        <w:gridCol w:w="1170"/>
        <w:gridCol w:w="1402"/>
        <w:gridCol w:w="743"/>
        <w:gridCol w:w="1453"/>
        <w:gridCol w:w="1051"/>
      </w:tblGrid>
      <w:tr w:rsidR="00CC5900" w:rsidRPr="00182690" w14:paraId="3F66944E" w14:textId="77777777" w:rsidTr="00955FE9">
        <w:trPr>
          <w:trHeight w:val="20"/>
          <w:jc w:val="center"/>
        </w:trPr>
        <w:tc>
          <w:tcPr>
            <w:tcW w:w="8931" w:type="dxa"/>
            <w:gridSpan w:val="11"/>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D99645" w14:textId="77777777" w:rsidR="00CC5900" w:rsidRPr="00182690" w:rsidRDefault="00CC5900" w:rsidP="007121E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595959" w:themeColor="text1" w:themeTint="A6"/>
              </w:rPr>
            </w:pPr>
            <w:r w:rsidRPr="00182690">
              <w:rPr>
                <w:rFonts w:asciiTheme="minorHAnsi" w:hAnsiTheme="minorHAnsi"/>
                <w:b/>
                <w:bCs/>
                <w:iCs/>
                <w:color w:val="595959" w:themeColor="text1" w:themeTint="A6"/>
                <w:sz w:val="20"/>
                <w:lang w:val="es-MX" w:eastAsia="es-ES"/>
              </w:rPr>
              <w:t xml:space="preserve">Programa educativo: </w:t>
            </w:r>
            <w:r w:rsidR="00FB0040">
              <w:rPr>
                <w:rFonts w:asciiTheme="minorHAnsi" w:eastAsiaTheme="minorEastAsia" w:hAnsiTheme="minorHAnsi" w:cstheme="minorBidi"/>
                <w:b/>
                <w:color w:val="auto"/>
                <w:szCs w:val="24"/>
                <w:lang w:eastAsia="ja-JP"/>
              </w:rPr>
              <w:t xml:space="preserve"> </w:t>
            </w:r>
            <w:r w:rsidR="007121E6">
              <w:rPr>
                <w:rFonts w:asciiTheme="minorHAnsi" w:eastAsiaTheme="minorEastAsia" w:hAnsiTheme="minorHAnsi" w:cstheme="minorBidi"/>
                <w:b/>
                <w:color w:val="auto"/>
                <w:szCs w:val="24"/>
                <w:lang w:eastAsia="ja-JP"/>
              </w:rPr>
              <w:t xml:space="preserve"> </w:t>
            </w:r>
          </w:p>
        </w:tc>
      </w:tr>
      <w:tr w:rsidR="00CC5900" w:rsidRPr="00182690" w14:paraId="080851D9" w14:textId="77777777" w:rsidTr="00955FE9">
        <w:trPr>
          <w:trHeight w:val="20"/>
          <w:jc w:val="center"/>
        </w:trPr>
        <w:tc>
          <w:tcPr>
            <w:tcW w:w="8931" w:type="dxa"/>
            <w:gridSpan w:val="11"/>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5D5459DD" w14:textId="77777777" w:rsidR="00CC5900" w:rsidRPr="00182690" w:rsidRDefault="00CC5900" w:rsidP="003C1C78">
            <w:pPr>
              <w:spacing w:after="0" w:line="180" w:lineRule="atLeast"/>
              <w:rPr>
                <w:rFonts w:cs="Times New Roman"/>
                <w:b/>
                <w:bCs/>
                <w:iCs/>
                <w:color w:val="595959" w:themeColor="text1" w:themeTint="A6"/>
                <w:sz w:val="20"/>
                <w:szCs w:val="20"/>
                <w:lang w:val="es-MX" w:eastAsia="es-ES"/>
              </w:rPr>
            </w:pPr>
            <w:r w:rsidRPr="00182690">
              <w:rPr>
                <w:rFonts w:cs="Times New Roman"/>
                <w:b/>
                <w:bCs/>
                <w:iCs/>
                <w:color w:val="595959" w:themeColor="text1" w:themeTint="A6"/>
                <w:sz w:val="20"/>
                <w:szCs w:val="20"/>
                <w:lang w:val="es-MX" w:eastAsia="es-ES"/>
              </w:rPr>
              <w:t>Semestre</w:t>
            </w:r>
            <w:r w:rsidR="003C1C78">
              <w:rPr>
                <w:rFonts w:cs="Times New Roman"/>
                <w:b/>
                <w:bCs/>
                <w:iCs/>
                <w:color w:val="595959" w:themeColor="text1" w:themeTint="A6"/>
                <w:sz w:val="20"/>
                <w:szCs w:val="20"/>
                <w:lang w:val="es-MX" w:eastAsia="es-ES"/>
              </w:rPr>
              <w:t>:</w:t>
            </w:r>
            <w:r w:rsidRPr="00182690">
              <w:rPr>
                <w:rFonts w:cs="Times New Roman"/>
                <w:b/>
                <w:bCs/>
                <w:iCs/>
                <w:color w:val="595959" w:themeColor="text1" w:themeTint="A6"/>
                <w:sz w:val="20"/>
                <w:szCs w:val="20"/>
                <w:lang w:val="es-MX" w:eastAsia="es-ES"/>
              </w:rPr>
              <w:t xml:space="preserve"> </w:t>
            </w:r>
            <w:r w:rsidR="003C1C78">
              <w:rPr>
                <w:rFonts w:cs="Times New Roman"/>
                <w:b/>
                <w:bCs/>
                <w:iCs/>
                <w:sz w:val="20"/>
                <w:szCs w:val="20"/>
                <w:lang w:val="es-MX" w:eastAsia="es-ES"/>
              </w:rPr>
              <w:t xml:space="preserve"> </w:t>
            </w:r>
            <w:r w:rsidRPr="00182690">
              <w:rPr>
                <w:rFonts w:cs="Times New Roman"/>
                <w:b/>
                <w:bCs/>
                <w:iCs/>
                <w:sz w:val="20"/>
                <w:szCs w:val="20"/>
                <w:lang w:val="es-MX" w:eastAsia="es-ES"/>
              </w:rPr>
              <w:t xml:space="preserve"> </w:t>
            </w:r>
          </w:p>
        </w:tc>
      </w:tr>
      <w:tr w:rsidR="00856B2E" w:rsidRPr="00182690" w14:paraId="137DCA1D" w14:textId="77777777" w:rsidTr="005B372C">
        <w:trPr>
          <w:trHeight w:val="20"/>
          <w:jc w:val="center"/>
        </w:trPr>
        <w:tc>
          <w:tcPr>
            <w:tcW w:w="8931" w:type="dxa"/>
            <w:gridSpan w:val="11"/>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30" w:type="dxa"/>
              <w:left w:w="30" w:type="dxa"/>
              <w:bottom w:w="30" w:type="dxa"/>
              <w:right w:w="30" w:type="dxa"/>
            </w:tcMar>
            <w:hideMark/>
          </w:tcPr>
          <w:p w14:paraId="4238AE26" w14:textId="77777777" w:rsidR="00CC5900" w:rsidRPr="00182690" w:rsidRDefault="00CC5900" w:rsidP="00032AE7">
            <w:pPr>
              <w:spacing w:after="0"/>
              <w:jc w:val="center"/>
              <w:rPr>
                <w:rFonts w:cs="Times New Roman"/>
                <w:sz w:val="20"/>
                <w:szCs w:val="20"/>
                <w:lang w:val="es-MX" w:eastAsia="es-ES"/>
              </w:rPr>
            </w:pPr>
            <w:r w:rsidRPr="00182690">
              <w:rPr>
                <w:rFonts w:cs="Times New Roman"/>
                <w:b/>
                <w:bCs/>
                <w:sz w:val="20"/>
                <w:szCs w:val="20"/>
                <w:lang w:val="es-MX" w:eastAsia="es-ES"/>
              </w:rPr>
              <w:t>Datos de identificación de la materia</w:t>
            </w:r>
          </w:p>
        </w:tc>
      </w:tr>
      <w:tr w:rsidR="00CC5900" w:rsidRPr="00182690" w14:paraId="59E33459" w14:textId="77777777" w:rsidTr="00955FE9">
        <w:trPr>
          <w:trHeight w:val="20"/>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BBF7A00" w14:textId="250DC237" w:rsidR="00CC5900" w:rsidRPr="00182690" w:rsidRDefault="0072627C" w:rsidP="00032AE7">
            <w:pPr>
              <w:spacing w:after="0"/>
              <w:rPr>
                <w:rFonts w:cs="Times New Roman"/>
                <w:color w:val="595959" w:themeColor="text1" w:themeTint="A6"/>
                <w:sz w:val="20"/>
                <w:szCs w:val="20"/>
                <w:lang w:val="es-MX" w:eastAsia="es-ES"/>
              </w:rPr>
            </w:pPr>
            <w:r>
              <w:rPr>
                <w:rFonts w:cs="Times New Roman"/>
                <w:b/>
                <w:bCs/>
                <w:iCs/>
                <w:color w:val="595959" w:themeColor="text1" w:themeTint="A6"/>
                <w:sz w:val="20"/>
                <w:szCs w:val="20"/>
                <w:lang w:val="es-MX" w:eastAsia="es-ES"/>
              </w:rPr>
              <w:t>Se imparte de forma</w:t>
            </w:r>
            <w:r w:rsidR="00CC5900" w:rsidRPr="00182690">
              <w:rPr>
                <w:rFonts w:cs="Times New Roman"/>
                <w:b/>
                <w:bCs/>
                <w:iCs/>
                <w:color w:val="595959" w:themeColor="text1" w:themeTint="A6"/>
                <w:sz w:val="20"/>
                <w:szCs w:val="20"/>
                <w:lang w:val="es-MX" w:eastAsia="es-ES"/>
              </w:rPr>
              <w:t>:</w:t>
            </w:r>
            <w:r w:rsidR="00CC5900" w:rsidRPr="00182690">
              <w:rPr>
                <w:rFonts w:cs="Times New Roman"/>
                <w:color w:val="595959" w:themeColor="text1" w:themeTint="A6"/>
                <w:sz w:val="20"/>
                <w:szCs w:val="20"/>
                <w:lang w:val="es-MX" w:eastAsia="es-ES"/>
              </w:rPr>
              <w:t xml:space="preserve"> </w:t>
            </w:r>
          </w:p>
        </w:tc>
        <w:tc>
          <w:tcPr>
            <w:tcW w:w="10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BB82611" w14:textId="145530A5" w:rsidR="00CC5900" w:rsidRPr="00182690" w:rsidRDefault="00CC5900" w:rsidP="0072627C">
            <w:pPr>
              <w:spacing w:after="0"/>
              <w:jc w:val="center"/>
              <w:rPr>
                <w:rFonts w:cs="Times New Roman"/>
                <w:color w:val="595959" w:themeColor="text1" w:themeTint="A6"/>
                <w:sz w:val="20"/>
                <w:szCs w:val="20"/>
                <w:lang w:val="es-MX" w:eastAsia="es-ES"/>
              </w:rPr>
            </w:pPr>
            <w:r w:rsidRPr="00182690">
              <w:rPr>
                <w:rFonts w:cs="Times New Roman"/>
                <w:color w:val="595959" w:themeColor="text1" w:themeTint="A6"/>
                <w:sz w:val="20"/>
                <w:szCs w:val="20"/>
                <w:lang w:val="es-MX" w:eastAsia="es-ES"/>
              </w:rPr>
              <w:t xml:space="preserve">( ) </w:t>
            </w:r>
            <w:r w:rsidR="0072627C" w:rsidRPr="0072627C">
              <w:rPr>
                <w:rFonts w:cs="Times New Roman"/>
                <w:color w:val="595959" w:themeColor="text1" w:themeTint="A6"/>
                <w:sz w:val="16"/>
                <w:szCs w:val="16"/>
                <w:lang w:val="es-MX" w:eastAsia="es-ES"/>
              </w:rPr>
              <w:t>Intensiva o m</w:t>
            </w:r>
            <w:r w:rsidRPr="0072627C">
              <w:rPr>
                <w:rFonts w:cs="Times New Roman"/>
                <w:color w:val="595959" w:themeColor="text1" w:themeTint="A6"/>
                <w:sz w:val="16"/>
                <w:szCs w:val="16"/>
                <w:lang w:val="es-MX" w:eastAsia="es-ES"/>
              </w:rPr>
              <w:t>odular</w:t>
            </w:r>
          </w:p>
        </w:tc>
        <w:tc>
          <w:tcPr>
            <w:tcW w:w="1157"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29952BC" w14:textId="3DE688F3" w:rsidR="00CC5900" w:rsidRPr="00182690" w:rsidRDefault="00CC5900" w:rsidP="00F91E37">
            <w:pPr>
              <w:spacing w:after="0"/>
              <w:rPr>
                <w:rFonts w:cs="Times New Roman"/>
                <w:color w:val="595959" w:themeColor="text1" w:themeTint="A6"/>
                <w:sz w:val="20"/>
                <w:szCs w:val="20"/>
                <w:lang w:val="es-MX" w:eastAsia="es-ES"/>
              </w:rPr>
            </w:pPr>
            <w:r w:rsidRPr="00182690">
              <w:rPr>
                <w:rFonts w:cs="Times New Roman"/>
                <w:color w:val="595959" w:themeColor="text1" w:themeTint="A6"/>
                <w:sz w:val="20"/>
                <w:szCs w:val="20"/>
                <w:lang w:val="es-MX" w:eastAsia="es-ES"/>
              </w:rPr>
              <w:t>(</w:t>
            </w:r>
            <w:r w:rsidR="003C1C78">
              <w:rPr>
                <w:rFonts w:cs="Times New Roman"/>
                <w:b/>
                <w:sz w:val="20"/>
                <w:szCs w:val="20"/>
                <w:lang w:val="es-MX" w:eastAsia="es-ES"/>
              </w:rPr>
              <w:t xml:space="preserve"> </w:t>
            </w:r>
            <w:r w:rsidRPr="00182690">
              <w:rPr>
                <w:rFonts w:cs="Times New Roman"/>
                <w:color w:val="595959" w:themeColor="text1" w:themeTint="A6"/>
                <w:sz w:val="20"/>
                <w:szCs w:val="20"/>
                <w:lang w:val="es-MX" w:eastAsia="es-ES"/>
              </w:rPr>
              <w:t>)</w:t>
            </w:r>
            <w:r w:rsidR="002F78B9">
              <w:t xml:space="preserve"> </w:t>
            </w:r>
            <w:r w:rsidR="002F78B9" w:rsidRPr="002F78B9">
              <w:rPr>
                <w:rFonts w:cs="Times New Roman"/>
                <w:color w:val="595959" w:themeColor="text1" w:themeTint="A6"/>
                <w:sz w:val="16"/>
                <w:szCs w:val="16"/>
                <w:lang w:val="es-MX" w:eastAsia="es-ES"/>
              </w:rPr>
              <w:t>Simultánea con otras materias</w:t>
            </w:r>
            <w:bookmarkStart w:id="0" w:name="_GoBack"/>
            <w:bookmarkEnd w:id="0"/>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F07DA1B" w14:textId="77777777" w:rsidR="00CC5900" w:rsidRPr="00182690" w:rsidRDefault="00CC5900" w:rsidP="00CC5900">
            <w:pPr>
              <w:spacing w:after="0"/>
              <w:jc w:val="center"/>
              <w:rPr>
                <w:rFonts w:cs="Times New Roman"/>
                <w:color w:val="595959" w:themeColor="text1" w:themeTint="A6"/>
                <w:sz w:val="20"/>
                <w:szCs w:val="20"/>
                <w:lang w:val="es-MX" w:eastAsia="es-ES"/>
              </w:rPr>
            </w:pPr>
            <w:r w:rsidRPr="00182690">
              <w:rPr>
                <w:rFonts w:cs="Times New Roman"/>
                <w:b/>
                <w:bCs/>
                <w:color w:val="595959" w:themeColor="text1" w:themeTint="A6"/>
                <w:sz w:val="20"/>
                <w:szCs w:val="20"/>
                <w:lang w:val="es-MX" w:eastAsia="es-ES"/>
              </w:rPr>
              <w:t>Semestre:</w:t>
            </w:r>
          </w:p>
        </w:tc>
        <w:tc>
          <w:tcPr>
            <w:tcW w:w="2145" w:type="dxa"/>
            <w:gridSpan w:val="2"/>
            <w:tcBorders>
              <w:top w:val="single" w:sz="6" w:space="0" w:color="000000"/>
              <w:left w:val="single" w:sz="6" w:space="0" w:color="000000"/>
              <w:bottom w:val="single" w:sz="6" w:space="0" w:color="000000"/>
              <w:right w:val="single" w:sz="4" w:space="0" w:color="auto"/>
            </w:tcBorders>
            <w:shd w:val="clear" w:color="auto" w:fill="FFFFFF"/>
            <w:tcMar>
              <w:top w:w="30" w:type="dxa"/>
              <w:left w:w="30" w:type="dxa"/>
              <w:bottom w:w="30" w:type="dxa"/>
              <w:right w:w="30" w:type="dxa"/>
            </w:tcMar>
            <w:vAlign w:val="center"/>
            <w:hideMark/>
          </w:tcPr>
          <w:p w14:paraId="3B46EF30" w14:textId="77777777" w:rsidR="00CC5900" w:rsidRPr="00182690" w:rsidRDefault="003C1C78" w:rsidP="00CC5900">
            <w:pPr>
              <w:spacing w:after="0"/>
              <w:jc w:val="center"/>
              <w:rPr>
                <w:rFonts w:cs="Times New Roman"/>
                <w:b/>
                <w:color w:val="595959" w:themeColor="text1" w:themeTint="A6"/>
                <w:sz w:val="20"/>
                <w:szCs w:val="20"/>
                <w:lang w:val="es-MX" w:eastAsia="es-ES"/>
              </w:rPr>
            </w:pPr>
            <w:r>
              <w:rPr>
                <w:b/>
                <w:sz w:val="20"/>
              </w:rPr>
              <w:t xml:space="preserve"> </w:t>
            </w:r>
          </w:p>
        </w:tc>
        <w:tc>
          <w:tcPr>
            <w:tcW w:w="1453" w:type="dxa"/>
            <w:tcBorders>
              <w:top w:val="single" w:sz="6" w:space="0" w:color="000000"/>
              <w:left w:val="single" w:sz="4" w:space="0" w:color="auto"/>
              <w:bottom w:val="single" w:sz="6" w:space="0" w:color="000000"/>
              <w:right w:val="single" w:sz="4" w:space="0" w:color="auto"/>
            </w:tcBorders>
            <w:shd w:val="clear" w:color="auto" w:fill="FFFFFF"/>
            <w:vAlign w:val="center"/>
          </w:tcPr>
          <w:p w14:paraId="2B52D2D0" w14:textId="77777777" w:rsidR="00CC5900" w:rsidRPr="00182690" w:rsidRDefault="00CC5900" w:rsidP="00CC5900">
            <w:pPr>
              <w:spacing w:after="0"/>
              <w:jc w:val="center"/>
              <w:rPr>
                <w:rFonts w:cs="Times New Roman"/>
                <w:color w:val="595959" w:themeColor="text1" w:themeTint="A6"/>
                <w:sz w:val="20"/>
                <w:szCs w:val="20"/>
                <w:lang w:val="es-MX" w:eastAsia="es-ES"/>
              </w:rPr>
            </w:pPr>
            <w:r w:rsidRPr="00296857">
              <w:rPr>
                <w:rFonts w:cs="Times New Roman"/>
                <w:b/>
                <w:bCs/>
                <w:color w:val="595959" w:themeColor="text1" w:themeTint="A6"/>
                <w:sz w:val="20"/>
                <w:szCs w:val="20"/>
                <w:lang w:val="es-MX" w:eastAsia="es-ES"/>
              </w:rPr>
              <w:t>Grupo</w:t>
            </w:r>
          </w:p>
        </w:tc>
        <w:tc>
          <w:tcPr>
            <w:tcW w:w="1051"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36E4F41" w14:textId="77777777" w:rsidR="00CC5900" w:rsidRPr="00182690" w:rsidRDefault="00CC5900" w:rsidP="00CC5900">
            <w:pPr>
              <w:spacing w:after="0"/>
              <w:jc w:val="center"/>
              <w:rPr>
                <w:rFonts w:cs="Times New Roman"/>
                <w:color w:val="595959" w:themeColor="text1" w:themeTint="A6"/>
                <w:sz w:val="20"/>
                <w:szCs w:val="20"/>
                <w:lang w:val="es-MX" w:eastAsia="es-ES"/>
              </w:rPr>
            </w:pPr>
          </w:p>
        </w:tc>
      </w:tr>
      <w:tr w:rsidR="00CC5900" w:rsidRPr="00182690" w14:paraId="74A9A034" w14:textId="77777777" w:rsidTr="00955FE9">
        <w:trPr>
          <w:trHeight w:val="20"/>
          <w:jc w:val="center"/>
        </w:trPr>
        <w:tc>
          <w:tcPr>
            <w:tcW w:w="8931" w:type="dxa"/>
            <w:gridSpan w:val="11"/>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5C1BF6" w14:textId="77777777" w:rsidR="00CC5900" w:rsidRPr="00182690" w:rsidRDefault="00CC5900" w:rsidP="003C1C78">
            <w:pPr>
              <w:spacing w:after="0" w:line="180" w:lineRule="atLeast"/>
              <w:rPr>
                <w:rFonts w:cs="Times New Roman"/>
                <w:color w:val="595959" w:themeColor="text1" w:themeTint="A6"/>
                <w:sz w:val="20"/>
                <w:szCs w:val="20"/>
                <w:lang w:val="es-MX" w:eastAsia="es-ES"/>
              </w:rPr>
            </w:pPr>
            <w:r w:rsidRPr="00182690">
              <w:rPr>
                <w:rFonts w:cs="Times New Roman"/>
                <w:b/>
                <w:bCs/>
                <w:color w:val="595959" w:themeColor="text1" w:themeTint="A6"/>
                <w:sz w:val="20"/>
                <w:szCs w:val="20"/>
                <w:lang w:val="es-MX" w:eastAsia="es-ES"/>
              </w:rPr>
              <w:t>Materia:</w:t>
            </w:r>
            <w:r w:rsidR="00833A25">
              <w:rPr>
                <w:rFonts w:cs="Times New Roman"/>
                <w:b/>
                <w:bCs/>
                <w:color w:val="595959" w:themeColor="text1" w:themeTint="A6"/>
                <w:sz w:val="20"/>
                <w:szCs w:val="20"/>
                <w:lang w:val="es-MX" w:eastAsia="es-ES"/>
              </w:rPr>
              <w:t xml:space="preserve"> </w:t>
            </w:r>
            <w:r w:rsidR="003C1C78">
              <w:rPr>
                <w:rFonts w:cs="Times New Roman"/>
                <w:b/>
                <w:bCs/>
                <w:sz w:val="20"/>
                <w:szCs w:val="20"/>
                <w:lang w:val="es-MX" w:eastAsia="es-ES"/>
              </w:rPr>
              <w:t xml:space="preserve"> </w:t>
            </w:r>
          </w:p>
        </w:tc>
      </w:tr>
      <w:tr w:rsidR="00CC5900" w:rsidRPr="00182690" w14:paraId="7D05ACA5" w14:textId="77777777" w:rsidTr="00955FE9">
        <w:trPr>
          <w:trHeight w:val="20"/>
          <w:jc w:val="center"/>
        </w:trPr>
        <w:tc>
          <w:tcPr>
            <w:tcW w:w="1557" w:type="dxa"/>
            <w:gridSpan w:val="2"/>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tcPr>
          <w:p w14:paraId="2A73E434" w14:textId="77777777" w:rsidR="00CC5900" w:rsidRPr="00182690" w:rsidRDefault="0020499B" w:rsidP="00032AE7">
            <w:pPr>
              <w:spacing w:after="0" w:line="180" w:lineRule="atLeast"/>
              <w:rPr>
                <w:rFonts w:cs="Times New Roman"/>
                <w:b/>
                <w:bCs/>
                <w:color w:val="595959" w:themeColor="text1" w:themeTint="A6"/>
                <w:sz w:val="20"/>
                <w:szCs w:val="20"/>
                <w:highlight w:val="yellow"/>
                <w:lang w:val="es-MX" w:eastAsia="es-ES"/>
              </w:rPr>
            </w:pPr>
            <w:r>
              <w:rPr>
                <w:rFonts w:cs="Times New Roman"/>
                <w:b/>
                <w:bCs/>
                <w:color w:val="595959" w:themeColor="text1" w:themeTint="A6"/>
                <w:sz w:val="20"/>
                <w:szCs w:val="20"/>
                <w:lang w:val="es-MX" w:eastAsia="es-ES"/>
              </w:rPr>
              <w:t>Profesor/a</w:t>
            </w:r>
            <w:r w:rsidR="00CC5900" w:rsidRPr="00182690">
              <w:rPr>
                <w:rFonts w:cs="Times New Roman"/>
                <w:b/>
                <w:bCs/>
                <w:color w:val="595959" w:themeColor="text1" w:themeTint="A6"/>
                <w:sz w:val="20"/>
                <w:szCs w:val="20"/>
                <w:lang w:val="es-MX" w:eastAsia="es-ES"/>
              </w:rPr>
              <w:t xml:space="preserve"> de la materia:</w:t>
            </w:r>
          </w:p>
        </w:tc>
        <w:tc>
          <w:tcPr>
            <w:tcW w:w="7374" w:type="dxa"/>
            <w:gridSpan w:val="9"/>
            <w:tcBorders>
              <w:top w:val="single" w:sz="6" w:space="0" w:color="000000"/>
              <w:left w:val="single" w:sz="4" w:space="0" w:color="auto"/>
              <w:bottom w:val="single" w:sz="6" w:space="0" w:color="000000"/>
              <w:right w:val="single" w:sz="6" w:space="0" w:color="000000"/>
            </w:tcBorders>
          </w:tcPr>
          <w:p w14:paraId="3B06555D" w14:textId="77777777" w:rsidR="00CC5900" w:rsidRPr="00E94A52" w:rsidRDefault="00FB0040" w:rsidP="00032AE7">
            <w:pPr>
              <w:spacing w:after="0" w:line="180" w:lineRule="atLeast"/>
              <w:rPr>
                <w:rFonts w:cs="Times New Roman"/>
                <w:b/>
                <w:bCs/>
                <w:color w:val="595959" w:themeColor="text1" w:themeTint="A6"/>
                <w:sz w:val="20"/>
                <w:szCs w:val="20"/>
                <w:highlight w:val="yellow"/>
                <w:lang w:val="es-MX" w:eastAsia="es-ES"/>
              </w:rPr>
            </w:pPr>
            <w:r>
              <w:rPr>
                <w:b/>
                <w:lang w:val="es-MX"/>
              </w:rPr>
              <w:t xml:space="preserve"> </w:t>
            </w:r>
          </w:p>
        </w:tc>
      </w:tr>
      <w:tr w:rsidR="00856B2E" w:rsidRPr="00182690" w14:paraId="2F85E612" w14:textId="77777777" w:rsidTr="005B372C">
        <w:trPr>
          <w:trHeight w:val="20"/>
          <w:jc w:val="center"/>
        </w:trPr>
        <w:tc>
          <w:tcPr>
            <w:tcW w:w="1557" w:type="dxa"/>
            <w:gridSpan w:val="2"/>
            <w:tcBorders>
              <w:top w:val="single" w:sz="6" w:space="0" w:color="000000"/>
              <w:left w:val="single" w:sz="6" w:space="0" w:color="000000"/>
              <w:bottom w:val="single" w:sz="6" w:space="0" w:color="000000"/>
              <w:right w:val="single" w:sz="4" w:space="0" w:color="auto"/>
            </w:tcBorders>
            <w:shd w:val="clear" w:color="auto" w:fill="D6E3BC" w:themeFill="accent3" w:themeFillTint="66"/>
            <w:tcMar>
              <w:top w:w="30" w:type="dxa"/>
              <w:left w:w="30" w:type="dxa"/>
              <w:bottom w:w="30" w:type="dxa"/>
              <w:right w:w="30" w:type="dxa"/>
            </w:tcMar>
          </w:tcPr>
          <w:p w14:paraId="5DBD2A4E" w14:textId="77777777" w:rsidR="00CC5900" w:rsidRPr="00182690" w:rsidRDefault="00CC5900" w:rsidP="00BC730C">
            <w:pPr>
              <w:spacing w:after="0" w:line="180" w:lineRule="atLeast"/>
              <w:jc w:val="center"/>
              <w:rPr>
                <w:rFonts w:cs="Times New Roman"/>
                <w:b/>
                <w:bCs/>
                <w:sz w:val="20"/>
                <w:szCs w:val="20"/>
                <w:lang w:val="es-MX" w:eastAsia="es-ES"/>
              </w:rPr>
            </w:pPr>
          </w:p>
        </w:tc>
        <w:tc>
          <w:tcPr>
            <w:tcW w:w="7374" w:type="dxa"/>
            <w:gridSpan w:val="9"/>
            <w:tcBorders>
              <w:top w:val="single" w:sz="6" w:space="0" w:color="000000"/>
              <w:left w:val="single" w:sz="4" w:space="0" w:color="auto"/>
              <w:bottom w:val="single" w:sz="6" w:space="0" w:color="000000"/>
              <w:right w:val="single" w:sz="6" w:space="0" w:color="000000"/>
            </w:tcBorders>
            <w:shd w:val="clear" w:color="auto" w:fill="D6E3BC" w:themeFill="accent3" w:themeFillTint="66"/>
          </w:tcPr>
          <w:p w14:paraId="3D0CCF9F" w14:textId="77777777" w:rsidR="00CC5900" w:rsidRPr="00182690" w:rsidRDefault="00CC5900" w:rsidP="00BC730C">
            <w:pPr>
              <w:spacing w:after="0" w:line="180" w:lineRule="atLeast"/>
              <w:jc w:val="center"/>
              <w:rPr>
                <w:rFonts w:cs="Times New Roman"/>
                <w:b/>
                <w:bCs/>
                <w:sz w:val="20"/>
                <w:szCs w:val="20"/>
                <w:lang w:val="es-MX" w:eastAsia="es-ES"/>
              </w:rPr>
            </w:pPr>
            <w:r w:rsidRPr="00182690">
              <w:rPr>
                <w:rFonts w:cs="Times New Roman"/>
                <w:b/>
                <w:bCs/>
                <w:sz w:val="20"/>
                <w:szCs w:val="20"/>
                <w:lang w:val="es-MX" w:eastAsia="es-ES"/>
              </w:rPr>
              <w:t>Horas semanales</w:t>
            </w:r>
          </w:p>
        </w:tc>
      </w:tr>
      <w:tr w:rsidR="00CC5900" w:rsidRPr="00182690" w14:paraId="6EB64F4B" w14:textId="77777777" w:rsidTr="005B372C">
        <w:trPr>
          <w:trHeight w:val="477"/>
          <w:jc w:val="center"/>
        </w:trPr>
        <w:tc>
          <w:tcPr>
            <w:tcW w:w="1557"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tcMar>
              <w:top w:w="30" w:type="dxa"/>
              <w:left w:w="30" w:type="dxa"/>
              <w:bottom w:w="30" w:type="dxa"/>
              <w:right w:w="30" w:type="dxa"/>
            </w:tcMar>
            <w:hideMark/>
          </w:tcPr>
          <w:p w14:paraId="3ED81C2D" w14:textId="77777777" w:rsidR="00CC5900" w:rsidRPr="00296857" w:rsidRDefault="00CC5900" w:rsidP="00232239">
            <w:pPr>
              <w:spacing w:after="0"/>
              <w:jc w:val="center"/>
              <w:rPr>
                <w:rFonts w:cs="Times New Roman"/>
                <w:color w:val="FFFFFF" w:themeColor="background1"/>
                <w:sz w:val="20"/>
                <w:szCs w:val="20"/>
                <w:lang w:val="es-MX" w:eastAsia="es-ES"/>
              </w:rPr>
            </w:pPr>
            <w:r w:rsidRPr="00296857">
              <w:rPr>
                <w:rFonts w:cs="Times New Roman"/>
                <w:b/>
                <w:bCs/>
                <w:color w:val="FFFFFF" w:themeColor="background1"/>
                <w:sz w:val="20"/>
                <w:szCs w:val="20"/>
                <w:lang w:val="es-MX" w:eastAsia="es-ES"/>
              </w:rPr>
              <w:t>Créditos</w:t>
            </w:r>
          </w:p>
        </w:tc>
        <w:tc>
          <w:tcPr>
            <w:tcW w:w="1176" w:type="dxa"/>
            <w:gridSpan w:val="3"/>
            <w:tcBorders>
              <w:top w:val="single" w:sz="6" w:space="0" w:color="000000"/>
              <w:left w:val="single" w:sz="6" w:space="0" w:color="000000"/>
              <w:bottom w:val="single" w:sz="6" w:space="0" w:color="000000"/>
              <w:right w:val="single" w:sz="6" w:space="0" w:color="000000"/>
            </w:tcBorders>
            <w:shd w:val="clear" w:color="auto" w:fill="7F7F7F" w:themeFill="text1" w:themeFillTint="80"/>
            <w:tcMar>
              <w:top w:w="30" w:type="dxa"/>
              <w:left w:w="30" w:type="dxa"/>
              <w:bottom w:w="30" w:type="dxa"/>
              <w:right w:w="30" w:type="dxa"/>
            </w:tcMar>
            <w:hideMark/>
          </w:tcPr>
          <w:p w14:paraId="03BDC9CF" w14:textId="77777777" w:rsidR="00CC5900" w:rsidRPr="00296857" w:rsidRDefault="00CC5900" w:rsidP="00232239">
            <w:pPr>
              <w:spacing w:after="0"/>
              <w:jc w:val="center"/>
              <w:rPr>
                <w:rFonts w:cs="Times New Roman"/>
                <w:b/>
                <w:bCs/>
                <w:color w:val="FFFFFF" w:themeColor="background1"/>
                <w:sz w:val="20"/>
                <w:szCs w:val="20"/>
                <w:lang w:val="es-MX" w:eastAsia="es-ES"/>
              </w:rPr>
            </w:pPr>
            <w:r w:rsidRPr="00296857">
              <w:rPr>
                <w:rFonts w:cs="Times New Roman"/>
                <w:b/>
                <w:bCs/>
                <w:color w:val="FFFFFF" w:themeColor="background1"/>
                <w:sz w:val="20"/>
                <w:szCs w:val="20"/>
                <w:lang w:val="es-MX" w:eastAsia="es-ES"/>
              </w:rPr>
              <w:t>Totales de la materia</w:t>
            </w:r>
          </w:p>
          <w:p w14:paraId="22F3CD69" w14:textId="77777777" w:rsidR="00CC5900" w:rsidRPr="00296857" w:rsidRDefault="00CC5900" w:rsidP="00232239">
            <w:pPr>
              <w:spacing w:after="0"/>
              <w:jc w:val="center"/>
              <w:rPr>
                <w:rFonts w:cs="Times New Roman"/>
                <w:color w:val="FFFFFF" w:themeColor="background1"/>
                <w:sz w:val="20"/>
                <w:szCs w:val="20"/>
                <w:lang w:val="es-MX" w:eastAsia="es-ES"/>
              </w:rPr>
            </w:pPr>
          </w:p>
        </w:tc>
        <w:tc>
          <w:tcPr>
            <w:tcW w:w="2951" w:type="dxa"/>
            <w:gridSpan w:val="3"/>
            <w:tcBorders>
              <w:top w:val="single" w:sz="6" w:space="0" w:color="000000"/>
              <w:left w:val="single" w:sz="6" w:space="0" w:color="000000"/>
              <w:bottom w:val="single" w:sz="6" w:space="0" w:color="000000"/>
              <w:right w:val="single" w:sz="4" w:space="0" w:color="auto"/>
            </w:tcBorders>
            <w:shd w:val="clear" w:color="auto" w:fill="7F7F7F" w:themeFill="text1" w:themeFillTint="80"/>
            <w:tcMar>
              <w:top w:w="30" w:type="dxa"/>
              <w:left w:w="30" w:type="dxa"/>
              <w:bottom w:w="30" w:type="dxa"/>
              <w:right w:w="30" w:type="dxa"/>
            </w:tcMar>
            <w:hideMark/>
          </w:tcPr>
          <w:p w14:paraId="7E1C0C5C" w14:textId="77777777" w:rsidR="00CC5900" w:rsidRPr="00296857" w:rsidRDefault="00CC5900" w:rsidP="00232239">
            <w:pPr>
              <w:spacing w:after="0"/>
              <w:jc w:val="center"/>
              <w:rPr>
                <w:rFonts w:cs="Times New Roman"/>
                <w:color w:val="FFFFFF" w:themeColor="background1"/>
                <w:sz w:val="20"/>
                <w:szCs w:val="20"/>
                <w:lang w:val="es-MX" w:eastAsia="es-ES"/>
              </w:rPr>
            </w:pPr>
            <w:r w:rsidRPr="00296857">
              <w:rPr>
                <w:rFonts w:cs="Times New Roman"/>
                <w:b/>
                <w:bCs/>
                <w:color w:val="FFFFFF" w:themeColor="background1"/>
                <w:sz w:val="20"/>
                <w:szCs w:val="20"/>
                <w:lang w:val="es-MX" w:eastAsia="es-ES"/>
              </w:rPr>
              <w:t>Bajo la conducción de un académico</w:t>
            </w:r>
          </w:p>
        </w:tc>
        <w:tc>
          <w:tcPr>
            <w:tcW w:w="3247" w:type="dxa"/>
            <w:gridSpan w:val="3"/>
            <w:tcBorders>
              <w:top w:val="single" w:sz="6" w:space="0" w:color="000000"/>
              <w:left w:val="single" w:sz="4" w:space="0" w:color="auto"/>
              <w:bottom w:val="single" w:sz="6" w:space="0" w:color="000000"/>
              <w:right w:val="single" w:sz="6" w:space="0" w:color="000000"/>
            </w:tcBorders>
            <w:shd w:val="clear" w:color="auto" w:fill="7F7F7F" w:themeFill="text1" w:themeFillTint="80"/>
            <w:tcMar>
              <w:top w:w="30" w:type="dxa"/>
              <w:left w:w="30" w:type="dxa"/>
              <w:bottom w:w="30" w:type="dxa"/>
              <w:right w:w="30" w:type="dxa"/>
            </w:tcMar>
          </w:tcPr>
          <w:p w14:paraId="15130FC0" w14:textId="77777777" w:rsidR="00CC5900" w:rsidRPr="00296857" w:rsidRDefault="00CC5900" w:rsidP="00232239">
            <w:pPr>
              <w:spacing w:after="0"/>
              <w:jc w:val="center"/>
              <w:rPr>
                <w:rFonts w:cs="Times New Roman"/>
                <w:b/>
                <w:bCs/>
                <w:color w:val="FFFFFF" w:themeColor="background1"/>
                <w:sz w:val="20"/>
                <w:szCs w:val="20"/>
                <w:lang w:val="es-MX" w:eastAsia="es-ES"/>
              </w:rPr>
            </w:pPr>
            <w:r w:rsidRPr="00296857">
              <w:rPr>
                <w:rFonts w:cs="Times New Roman"/>
                <w:b/>
                <w:bCs/>
                <w:color w:val="FFFFFF" w:themeColor="background1"/>
                <w:sz w:val="20"/>
                <w:szCs w:val="20"/>
                <w:lang w:val="es-MX" w:eastAsia="es-ES"/>
              </w:rPr>
              <w:t>Trabajo independiente</w:t>
            </w:r>
          </w:p>
          <w:p w14:paraId="174FE2A3" w14:textId="77777777" w:rsidR="00CC5900" w:rsidRPr="00296857" w:rsidRDefault="00CC5900" w:rsidP="00CA1392">
            <w:pPr>
              <w:spacing w:after="0"/>
              <w:jc w:val="center"/>
              <w:rPr>
                <w:rFonts w:cs="Times New Roman"/>
                <w:color w:val="FFFFFF" w:themeColor="background1"/>
                <w:sz w:val="20"/>
                <w:szCs w:val="20"/>
                <w:lang w:val="es-MX" w:eastAsia="es-ES"/>
              </w:rPr>
            </w:pPr>
          </w:p>
        </w:tc>
      </w:tr>
      <w:tr w:rsidR="00E021E1" w:rsidRPr="00182690" w14:paraId="4D9E81D8" w14:textId="77777777" w:rsidTr="00955FE9">
        <w:trPr>
          <w:trHeight w:val="20"/>
          <w:jc w:val="center"/>
        </w:trPr>
        <w:tc>
          <w:tcPr>
            <w:tcW w:w="1557" w:type="dxa"/>
            <w:gridSpan w:val="2"/>
            <w:tcBorders>
              <w:top w:val="single" w:sz="4"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30CE668" w14:textId="77777777" w:rsidR="00E021E1" w:rsidRPr="00182690" w:rsidRDefault="00E021E1" w:rsidP="009D5BF5">
            <w:pPr>
              <w:spacing w:after="0"/>
              <w:jc w:val="center"/>
              <w:rPr>
                <w:rFonts w:cs="Times New Roman"/>
                <w:b/>
                <w:bCs/>
                <w:color w:val="595959" w:themeColor="text1" w:themeTint="A6"/>
                <w:sz w:val="20"/>
                <w:szCs w:val="20"/>
                <w:lang w:val="es-MX" w:eastAsia="es-ES"/>
              </w:rPr>
            </w:pPr>
          </w:p>
        </w:tc>
        <w:tc>
          <w:tcPr>
            <w:tcW w:w="1176" w:type="dxa"/>
            <w:gridSpan w:val="3"/>
            <w:tcBorders>
              <w:top w:val="single" w:sz="4"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0F00EDC" w14:textId="77777777" w:rsidR="00E021E1" w:rsidRPr="00182690" w:rsidRDefault="00E021E1" w:rsidP="009D5BF5">
            <w:pPr>
              <w:spacing w:after="0"/>
              <w:jc w:val="center"/>
              <w:rPr>
                <w:rFonts w:cs="Times New Roman"/>
                <w:b/>
                <w:bCs/>
                <w:color w:val="595959" w:themeColor="text1" w:themeTint="A6"/>
                <w:sz w:val="20"/>
                <w:szCs w:val="20"/>
                <w:lang w:val="es-MX" w:eastAsia="es-ES"/>
              </w:rPr>
            </w:pPr>
          </w:p>
        </w:tc>
        <w:tc>
          <w:tcPr>
            <w:tcW w:w="2951" w:type="dxa"/>
            <w:gridSpan w:val="3"/>
            <w:tcBorders>
              <w:top w:val="single" w:sz="4" w:space="0" w:color="auto"/>
              <w:left w:val="single" w:sz="6" w:space="0" w:color="000000"/>
              <w:bottom w:val="single" w:sz="6" w:space="0" w:color="000000"/>
              <w:right w:val="single" w:sz="4" w:space="0" w:color="auto"/>
            </w:tcBorders>
            <w:shd w:val="clear" w:color="auto" w:fill="FFFFFF" w:themeFill="background1"/>
            <w:tcMar>
              <w:top w:w="30" w:type="dxa"/>
              <w:left w:w="30" w:type="dxa"/>
              <w:bottom w:w="30" w:type="dxa"/>
              <w:right w:w="30" w:type="dxa"/>
            </w:tcMar>
          </w:tcPr>
          <w:p w14:paraId="1476B0B1" w14:textId="77777777" w:rsidR="00E021E1" w:rsidRPr="00182690" w:rsidRDefault="00E021E1" w:rsidP="009D5BF5">
            <w:pPr>
              <w:spacing w:after="0"/>
              <w:jc w:val="center"/>
              <w:rPr>
                <w:rFonts w:cs="Times New Roman"/>
                <w:b/>
                <w:bCs/>
                <w:color w:val="595959" w:themeColor="text1" w:themeTint="A6"/>
                <w:sz w:val="20"/>
                <w:szCs w:val="20"/>
                <w:lang w:val="es-MX" w:eastAsia="es-ES"/>
              </w:rPr>
            </w:pPr>
          </w:p>
        </w:tc>
        <w:tc>
          <w:tcPr>
            <w:tcW w:w="3247" w:type="dxa"/>
            <w:gridSpan w:val="3"/>
            <w:tcBorders>
              <w:top w:val="single" w:sz="4" w:space="0" w:color="auto"/>
              <w:left w:val="single" w:sz="4" w:space="0" w:color="auto"/>
              <w:bottom w:val="single" w:sz="6" w:space="0" w:color="000000"/>
              <w:right w:val="single" w:sz="6" w:space="0" w:color="000000"/>
            </w:tcBorders>
            <w:shd w:val="clear" w:color="auto" w:fill="FFFFFF" w:themeFill="background1"/>
            <w:tcMar>
              <w:top w:w="30" w:type="dxa"/>
              <w:left w:w="30" w:type="dxa"/>
              <w:bottom w:w="30" w:type="dxa"/>
              <w:right w:w="30" w:type="dxa"/>
            </w:tcMar>
          </w:tcPr>
          <w:p w14:paraId="28653492" w14:textId="77777777" w:rsidR="00E021E1" w:rsidRPr="00182690" w:rsidRDefault="00E021E1" w:rsidP="009D5BF5">
            <w:pPr>
              <w:spacing w:after="0"/>
              <w:jc w:val="center"/>
              <w:rPr>
                <w:rFonts w:cs="Times New Roman"/>
                <w:b/>
                <w:bCs/>
                <w:color w:val="595959" w:themeColor="text1" w:themeTint="A6"/>
                <w:sz w:val="20"/>
                <w:szCs w:val="20"/>
                <w:lang w:val="es-MX" w:eastAsia="es-ES"/>
              </w:rPr>
            </w:pPr>
          </w:p>
        </w:tc>
      </w:tr>
      <w:tr w:rsidR="00CC5900" w:rsidRPr="00182690" w14:paraId="65F51FF0" w14:textId="77777777" w:rsidTr="00955FE9">
        <w:trPr>
          <w:trHeight w:val="20"/>
          <w:jc w:val="center"/>
        </w:trPr>
        <w:tc>
          <w:tcPr>
            <w:tcW w:w="8931" w:type="dxa"/>
            <w:gridSpan w:val="11"/>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30" w:type="dxa"/>
              <w:bottom w:w="30" w:type="dxa"/>
              <w:right w:w="30" w:type="dxa"/>
            </w:tcMar>
            <w:vAlign w:val="center"/>
          </w:tcPr>
          <w:p w14:paraId="54E81186" w14:textId="77777777" w:rsidR="00CC5900" w:rsidRPr="00182690" w:rsidRDefault="00CC5900" w:rsidP="00032AE7">
            <w:pPr>
              <w:spacing w:after="0"/>
              <w:jc w:val="center"/>
              <w:rPr>
                <w:rFonts w:cs="Times New Roman"/>
                <w:b/>
                <w:bCs/>
                <w:color w:val="595959" w:themeColor="text1" w:themeTint="A6"/>
                <w:sz w:val="20"/>
                <w:szCs w:val="20"/>
                <w:lang w:val="es-MX" w:eastAsia="es-ES"/>
              </w:rPr>
            </w:pPr>
          </w:p>
        </w:tc>
      </w:tr>
      <w:tr w:rsidR="007D2ED2" w:rsidRPr="00182690" w14:paraId="7EAC2928" w14:textId="77777777" w:rsidTr="00955FE9">
        <w:trPr>
          <w:trHeight w:val="20"/>
          <w:jc w:val="center"/>
        </w:trPr>
        <w:tc>
          <w:tcPr>
            <w:tcW w:w="2440" w:type="dxa"/>
            <w:gridSpan w:val="4"/>
            <w:tcBorders>
              <w:top w:val="single" w:sz="6" w:space="0" w:color="000000"/>
              <w:left w:val="single" w:sz="6" w:space="0" w:color="000000"/>
              <w:bottom w:val="single" w:sz="6" w:space="0" w:color="000000"/>
              <w:right w:val="single" w:sz="4" w:space="0" w:color="auto"/>
            </w:tcBorders>
            <w:shd w:val="clear" w:color="auto" w:fill="FFFFFF" w:themeFill="background1"/>
            <w:tcMar>
              <w:top w:w="30" w:type="dxa"/>
              <w:left w:w="30" w:type="dxa"/>
              <w:bottom w:w="30" w:type="dxa"/>
              <w:right w:w="30" w:type="dxa"/>
            </w:tcMar>
          </w:tcPr>
          <w:p w14:paraId="07D7275D" w14:textId="77777777" w:rsidR="007D2ED2" w:rsidRPr="00296857" w:rsidRDefault="007D2ED2" w:rsidP="007D2ED2">
            <w:pPr>
              <w:pStyle w:val="Sinespaciado"/>
              <w:rPr>
                <w:rFonts w:cs="Times New Roman"/>
                <w:b/>
                <w:bCs/>
                <w:color w:val="595959" w:themeColor="text1" w:themeTint="A6"/>
                <w:sz w:val="20"/>
                <w:szCs w:val="20"/>
                <w:lang w:val="es-MX" w:eastAsia="es-ES"/>
              </w:rPr>
            </w:pPr>
            <w:r w:rsidRPr="00296857">
              <w:rPr>
                <w:rFonts w:cs="Times New Roman"/>
                <w:b/>
                <w:bCs/>
                <w:color w:val="595959" w:themeColor="text1" w:themeTint="A6"/>
                <w:sz w:val="20"/>
                <w:szCs w:val="20"/>
                <w:lang w:val="es-MX" w:eastAsia="es-ES"/>
              </w:rPr>
              <w:t>Materias antecedentes</w:t>
            </w:r>
            <w:r w:rsidR="00296857" w:rsidRPr="00296857">
              <w:rPr>
                <w:rFonts w:cs="Times New Roman"/>
                <w:b/>
                <w:bCs/>
                <w:color w:val="595959" w:themeColor="text1" w:themeTint="A6"/>
                <w:sz w:val="20"/>
                <w:szCs w:val="20"/>
                <w:lang w:val="es-MX" w:eastAsia="es-ES"/>
              </w:rPr>
              <w:t>:</w:t>
            </w:r>
          </w:p>
        </w:tc>
        <w:tc>
          <w:tcPr>
            <w:tcW w:w="6491" w:type="dxa"/>
            <w:gridSpan w:val="7"/>
            <w:tcBorders>
              <w:top w:val="single" w:sz="6" w:space="0" w:color="000000"/>
              <w:left w:val="single" w:sz="4" w:space="0" w:color="auto"/>
              <w:bottom w:val="single" w:sz="6" w:space="0" w:color="000000"/>
              <w:right w:val="single" w:sz="6" w:space="0" w:color="000000"/>
            </w:tcBorders>
            <w:shd w:val="clear" w:color="auto" w:fill="FFFFFF" w:themeFill="background1"/>
          </w:tcPr>
          <w:p w14:paraId="640DC0D9" w14:textId="77777777" w:rsidR="007D2ED2" w:rsidRPr="007D2ED2" w:rsidRDefault="007D2ED2" w:rsidP="007D2ED2">
            <w:pPr>
              <w:pStyle w:val="Sinespaciado"/>
              <w:rPr>
                <w:sz w:val="20"/>
                <w:szCs w:val="20"/>
              </w:rPr>
            </w:pPr>
          </w:p>
        </w:tc>
      </w:tr>
      <w:tr w:rsidR="007D2ED2" w:rsidRPr="00182690" w14:paraId="6D05D116" w14:textId="77777777" w:rsidTr="00955FE9">
        <w:trPr>
          <w:trHeight w:val="20"/>
          <w:jc w:val="center"/>
        </w:trPr>
        <w:tc>
          <w:tcPr>
            <w:tcW w:w="2440" w:type="dxa"/>
            <w:gridSpan w:val="4"/>
            <w:tcBorders>
              <w:top w:val="single" w:sz="6" w:space="0" w:color="000000"/>
              <w:left w:val="single" w:sz="6" w:space="0" w:color="000000"/>
              <w:bottom w:val="single" w:sz="6" w:space="0" w:color="000000"/>
              <w:right w:val="single" w:sz="4" w:space="0" w:color="auto"/>
            </w:tcBorders>
            <w:shd w:val="clear" w:color="auto" w:fill="FFFFFF" w:themeFill="background1"/>
            <w:tcMar>
              <w:top w:w="30" w:type="dxa"/>
              <w:left w:w="30" w:type="dxa"/>
              <w:bottom w:w="30" w:type="dxa"/>
              <w:right w:w="30" w:type="dxa"/>
            </w:tcMar>
          </w:tcPr>
          <w:p w14:paraId="2DB3EC0D" w14:textId="77777777" w:rsidR="007D2ED2" w:rsidRPr="00296857" w:rsidRDefault="007D2ED2" w:rsidP="007D2ED2">
            <w:pPr>
              <w:pStyle w:val="Sinespaciado"/>
              <w:rPr>
                <w:rFonts w:cs="Times New Roman"/>
                <w:b/>
                <w:bCs/>
                <w:color w:val="595959" w:themeColor="text1" w:themeTint="A6"/>
                <w:sz w:val="20"/>
                <w:szCs w:val="20"/>
                <w:lang w:val="es-MX" w:eastAsia="es-ES"/>
              </w:rPr>
            </w:pPr>
            <w:r w:rsidRPr="00296857">
              <w:rPr>
                <w:rFonts w:cs="Times New Roman"/>
                <w:b/>
                <w:bCs/>
                <w:color w:val="595959" w:themeColor="text1" w:themeTint="A6"/>
                <w:sz w:val="20"/>
                <w:szCs w:val="20"/>
                <w:lang w:val="es-MX" w:eastAsia="es-ES"/>
              </w:rPr>
              <w:t>Materias con las que se relaciona en el semestre:</w:t>
            </w:r>
          </w:p>
        </w:tc>
        <w:tc>
          <w:tcPr>
            <w:tcW w:w="6491" w:type="dxa"/>
            <w:gridSpan w:val="7"/>
            <w:tcBorders>
              <w:top w:val="single" w:sz="6" w:space="0" w:color="000000"/>
              <w:left w:val="single" w:sz="4" w:space="0" w:color="auto"/>
              <w:bottom w:val="single" w:sz="6" w:space="0" w:color="000000"/>
              <w:right w:val="single" w:sz="6" w:space="0" w:color="000000"/>
            </w:tcBorders>
            <w:shd w:val="clear" w:color="auto" w:fill="FFFFFF" w:themeFill="background1"/>
          </w:tcPr>
          <w:p w14:paraId="6A7386C3" w14:textId="77777777" w:rsidR="007D2ED2" w:rsidRPr="007D2ED2" w:rsidRDefault="007D2ED2" w:rsidP="007D2ED2">
            <w:pPr>
              <w:pStyle w:val="Sinespaciado"/>
              <w:rPr>
                <w:sz w:val="20"/>
                <w:szCs w:val="20"/>
              </w:rPr>
            </w:pPr>
          </w:p>
        </w:tc>
      </w:tr>
      <w:tr w:rsidR="007D2ED2" w:rsidRPr="00182690" w14:paraId="3F876B47" w14:textId="77777777" w:rsidTr="0039147F">
        <w:trPr>
          <w:trHeight w:val="20"/>
          <w:jc w:val="center"/>
        </w:trPr>
        <w:tc>
          <w:tcPr>
            <w:tcW w:w="2440" w:type="dxa"/>
            <w:gridSpan w:val="4"/>
            <w:tcBorders>
              <w:top w:val="single" w:sz="6" w:space="0" w:color="000000"/>
              <w:left w:val="single" w:sz="6" w:space="0" w:color="000000"/>
              <w:bottom w:val="single" w:sz="6" w:space="0" w:color="000000"/>
              <w:right w:val="single" w:sz="4" w:space="0" w:color="auto"/>
            </w:tcBorders>
            <w:shd w:val="clear" w:color="auto" w:fill="FFFFFF" w:themeFill="background1"/>
            <w:tcMar>
              <w:top w:w="30" w:type="dxa"/>
              <w:left w:w="30" w:type="dxa"/>
              <w:bottom w:w="30" w:type="dxa"/>
              <w:right w:w="30" w:type="dxa"/>
            </w:tcMar>
          </w:tcPr>
          <w:p w14:paraId="13332890" w14:textId="77777777" w:rsidR="007D2ED2" w:rsidRPr="00296857" w:rsidRDefault="007D2ED2" w:rsidP="007D2ED2">
            <w:pPr>
              <w:pStyle w:val="Sinespaciado"/>
              <w:rPr>
                <w:rFonts w:cs="Times New Roman"/>
                <w:b/>
                <w:bCs/>
                <w:color w:val="595959" w:themeColor="text1" w:themeTint="A6"/>
                <w:sz w:val="20"/>
                <w:szCs w:val="20"/>
                <w:lang w:val="es-MX" w:eastAsia="es-ES"/>
              </w:rPr>
            </w:pPr>
            <w:r w:rsidRPr="00296857">
              <w:rPr>
                <w:rFonts w:cs="Times New Roman"/>
                <w:b/>
                <w:bCs/>
                <w:color w:val="595959" w:themeColor="text1" w:themeTint="A6"/>
                <w:sz w:val="20"/>
                <w:szCs w:val="20"/>
                <w:lang w:val="es-MX" w:eastAsia="es-ES"/>
              </w:rPr>
              <w:t>Materias consecutivas:</w:t>
            </w:r>
          </w:p>
        </w:tc>
        <w:tc>
          <w:tcPr>
            <w:tcW w:w="6491" w:type="dxa"/>
            <w:gridSpan w:val="7"/>
            <w:tcBorders>
              <w:top w:val="single" w:sz="6" w:space="0" w:color="000000"/>
              <w:left w:val="single" w:sz="4" w:space="0" w:color="auto"/>
              <w:bottom w:val="single" w:sz="6" w:space="0" w:color="000000"/>
              <w:right w:val="single" w:sz="6" w:space="0" w:color="000000"/>
            </w:tcBorders>
            <w:shd w:val="clear" w:color="auto" w:fill="FFFFFF" w:themeFill="background1"/>
          </w:tcPr>
          <w:p w14:paraId="2CA7E19F" w14:textId="77777777" w:rsidR="007D2ED2" w:rsidRPr="007D2ED2" w:rsidRDefault="007D2ED2" w:rsidP="007D2ED2">
            <w:pPr>
              <w:pStyle w:val="Sinespaciado"/>
              <w:rPr>
                <w:sz w:val="20"/>
                <w:szCs w:val="20"/>
              </w:rPr>
            </w:pPr>
          </w:p>
        </w:tc>
      </w:tr>
      <w:tr w:rsidR="007D2ED2" w:rsidRPr="00182690" w14:paraId="11B77270" w14:textId="77777777" w:rsidTr="0039147F">
        <w:trPr>
          <w:trHeight w:val="20"/>
          <w:jc w:val="center"/>
        </w:trPr>
        <w:tc>
          <w:tcPr>
            <w:tcW w:w="2440" w:type="dxa"/>
            <w:gridSpan w:val="4"/>
            <w:tcBorders>
              <w:top w:val="single" w:sz="6" w:space="0" w:color="000000"/>
              <w:left w:val="single" w:sz="6" w:space="0" w:color="000000"/>
              <w:bottom w:val="single" w:sz="4" w:space="0" w:color="auto"/>
              <w:right w:val="single" w:sz="4" w:space="0" w:color="auto"/>
            </w:tcBorders>
            <w:shd w:val="clear" w:color="auto" w:fill="D9D9D9" w:themeFill="background1" w:themeFillShade="D9"/>
            <w:tcMar>
              <w:top w:w="30" w:type="dxa"/>
              <w:left w:w="30" w:type="dxa"/>
              <w:bottom w:w="30" w:type="dxa"/>
              <w:right w:w="30" w:type="dxa"/>
            </w:tcMar>
            <w:vAlign w:val="center"/>
          </w:tcPr>
          <w:p w14:paraId="492B4674" w14:textId="77777777" w:rsidR="007D2ED2" w:rsidRPr="00182690" w:rsidRDefault="007D2ED2" w:rsidP="00032AE7">
            <w:pPr>
              <w:spacing w:after="0"/>
              <w:jc w:val="center"/>
              <w:rPr>
                <w:rFonts w:cs="Times New Roman"/>
                <w:b/>
                <w:bCs/>
                <w:color w:val="595959" w:themeColor="text1" w:themeTint="A6"/>
                <w:sz w:val="20"/>
                <w:szCs w:val="20"/>
                <w:lang w:val="es-MX" w:eastAsia="es-ES"/>
              </w:rPr>
            </w:pPr>
          </w:p>
        </w:tc>
        <w:tc>
          <w:tcPr>
            <w:tcW w:w="6491" w:type="dxa"/>
            <w:gridSpan w:val="7"/>
            <w:tcBorders>
              <w:top w:val="single" w:sz="6" w:space="0" w:color="000000"/>
              <w:left w:val="single" w:sz="4" w:space="0" w:color="auto"/>
              <w:bottom w:val="single" w:sz="4" w:space="0" w:color="auto"/>
              <w:right w:val="single" w:sz="6" w:space="0" w:color="000000"/>
            </w:tcBorders>
            <w:shd w:val="clear" w:color="auto" w:fill="D9D9D9" w:themeFill="background1" w:themeFillShade="D9"/>
            <w:vAlign w:val="center"/>
          </w:tcPr>
          <w:p w14:paraId="1C3AAACE" w14:textId="77777777" w:rsidR="007D2ED2" w:rsidRPr="00182690" w:rsidRDefault="007D2ED2" w:rsidP="00032AE7">
            <w:pPr>
              <w:spacing w:after="0"/>
              <w:jc w:val="center"/>
              <w:rPr>
                <w:rFonts w:cs="Times New Roman"/>
                <w:b/>
                <w:bCs/>
                <w:color w:val="595959" w:themeColor="text1" w:themeTint="A6"/>
                <w:sz w:val="20"/>
                <w:szCs w:val="20"/>
                <w:lang w:val="es-MX" w:eastAsia="es-ES"/>
              </w:rPr>
            </w:pPr>
          </w:p>
        </w:tc>
      </w:tr>
    </w:tbl>
    <w:tbl>
      <w:tblPr>
        <w:tblStyle w:val="Tablaconcuadrcula"/>
        <w:tblW w:w="5032" w:type="pct"/>
        <w:tblInd w:w="-5" w:type="dxa"/>
        <w:tblBorders>
          <w:bottom w:val="none" w:sz="0" w:space="0" w:color="auto"/>
        </w:tblBorders>
        <w:tblLayout w:type="fixed"/>
        <w:tblLook w:val="04A0" w:firstRow="1" w:lastRow="0" w:firstColumn="1" w:lastColumn="0" w:noHBand="0" w:noVBand="1"/>
      </w:tblPr>
      <w:tblGrid>
        <w:gridCol w:w="1701"/>
        <w:gridCol w:w="709"/>
        <w:gridCol w:w="1420"/>
        <w:gridCol w:w="993"/>
        <w:gridCol w:w="991"/>
        <w:gridCol w:w="1025"/>
        <w:gridCol w:w="1025"/>
        <w:gridCol w:w="1020"/>
      </w:tblGrid>
      <w:tr w:rsidR="00296857" w:rsidRPr="00FA2120" w14:paraId="0B5B1D51" w14:textId="77777777" w:rsidTr="005B372C">
        <w:trPr>
          <w:trHeight w:val="399"/>
        </w:trPr>
        <w:tc>
          <w:tcPr>
            <w:tcW w:w="957" w:type="pct"/>
            <w:vMerge w:val="restart"/>
          </w:tcPr>
          <w:p w14:paraId="45ADDEBF" w14:textId="77777777" w:rsidR="00955FE9" w:rsidRPr="00FA2120" w:rsidRDefault="00955FE9" w:rsidP="008C688C">
            <w:pPr>
              <w:autoSpaceDE w:val="0"/>
              <w:autoSpaceDN w:val="0"/>
              <w:adjustRightInd w:val="0"/>
              <w:rPr>
                <w:rFonts w:cs="DejaVuSansCondensed"/>
                <w:color w:val="373A3C"/>
                <w:sz w:val="16"/>
                <w:szCs w:val="16"/>
              </w:rPr>
            </w:pPr>
            <w:r w:rsidRPr="00FA2120">
              <w:rPr>
                <w:rFonts w:cs="DejaVuSansCondensed"/>
                <w:color w:val="373A3C"/>
                <w:sz w:val="16"/>
                <w:szCs w:val="16"/>
              </w:rPr>
              <w:t>Será obligatorio el 80% de</w:t>
            </w:r>
          </w:p>
          <w:p w14:paraId="3A4717BC" w14:textId="77777777" w:rsidR="00955FE9" w:rsidRPr="00FA2120" w:rsidRDefault="00955FE9" w:rsidP="008C688C">
            <w:pPr>
              <w:autoSpaceDE w:val="0"/>
              <w:autoSpaceDN w:val="0"/>
              <w:adjustRightInd w:val="0"/>
              <w:rPr>
                <w:rFonts w:cs="DejaVuSansCondensed"/>
                <w:color w:val="373A3C"/>
                <w:sz w:val="16"/>
                <w:szCs w:val="16"/>
              </w:rPr>
            </w:pPr>
            <w:r w:rsidRPr="00FA2120">
              <w:rPr>
                <w:rFonts w:cs="DejaVuSansCondensed"/>
                <w:color w:val="373A3C"/>
                <w:sz w:val="16"/>
                <w:szCs w:val="16"/>
              </w:rPr>
              <w:t>asistencia para tener derecho a</w:t>
            </w:r>
          </w:p>
          <w:p w14:paraId="546652AC" w14:textId="77777777" w:rsidR="00955FE9" w:rsidRPr="00FA2120" w:rsidRDefault="00955FE9" w:rsidP="008C688C">
            <w:pPr>
              <w:rPr>
                <w:sz w:val="16"/>
                <w:szCs w:val="16"/>
              </w:rPr>
            </w:pPr>
            <w:r w:rsidRPr="00FA2120">
              <w:rPr>
                <w:rFonts w:cs="DejaVuSansCondensed"/>
                <w:color w:val="373A3C"/>
                <w:sz w:val="16"/>
                <w:szCs w:val="16"/>
              </w:rPr>
              <w:t>evaluaciones parciales?</w:t>
            </w:r>
          </w:p>
        </w:tc>
        <w:tc>
          <w:tcPr>
            <w:tcW w:w="399" w:type="pct"/>
            <w:vMerge w:val="restart"/>
          </w:tcPr>
          <w:p w14:paraId="747E8658" w14:textId="77777777" w:rsidR="00296857" w:rsidRDefault="00296857" w:rsidP="00296857">
            <w:pPr>
              <w:rPr>
                <w:rFonts w:cs="DejaVuSansCondensed"/>
                <w:color w:val="373A3C"/>
                <w:sz w:val="16"/>
                <w:szCs w:val="16"/>
              </w:rPr>
            </w:pPr>
          </w:p>
          <w:p w14:paraId="34F4D375" w14:textId="5F66E0F5" w:rsidR="00955FE9" w:rsidRDefault="00EB0D96" w:rsidP="00296857">
            <w:pPr>
              <w:rPr>
                <w:rFonts w:cs="DejaVuSansCondensed"/>
                <w:color w:val="373A3C"/>
                <w:sz w:val="16"/>
                <w:szCs w:val="16"/>
              </w:rPr>
            </w:pPr>
            <w:proofErr w:type="gramStart"/>
            <w:r>
              <w:rPr>
                <w:rFonts w:cs="DejaVuSansCondensed"/>
                <w:color w:val="373A3C"/>
                <w:sz w:val="16"/>
                <w:szCs w:val="16"/>
              </w:rPr>
              <w:t>(  )</w:t>
            </w:r>
            <w:proofErr w:type="gramEnd"/>
            <w:r w:rsidR="00955FE9">
              <w:rPr>
                <w:rFonts w:cs="DejaVuSansCondensed"/>
                <w:color w:val="373A3C"/>
                <w:sz w:val="16"/>
                <w:szCs w:val="16"/>
              </w:rPr>
              <w:t xml:space="preserve"> Sí</w:t>
            </w:r>
          </w:p>
          <w:p w14:paraId="2F610227" w14:textId="77777777" w:rsidR="00955FE9" w:rsidRPr="00FA2120" w:rsidRDefault="00955FE9" w:rsidP="00296857">
            <w:pPr>
              <w:rPr>
                <w:sz w:val="16"/>
                <w:szCs w:val="16"/>
              </w:rPr>
            </w:pPr>
            <w:r>
              <w:rPr>
                <w:rFonts w:cs="DejaVuSansCondensed"/>
                <w:color w:val="373A3C"/>
                <w:sz w:val="16"/>
                <w:szCs w:val="16"/>
              </w:rPr>
              <w:t>(</w:t>
            </w:r>
            <w:r w:rsidR="00296857">
              <w:rPr>
                <w:rFonts w:cs="DejaVuSansCondensed"/>
                <w:color w:val="373A3C"/>
                <w:sz w:val="16"/>
                <w:szCs w:val="16"/>
              </w:rPr>
              <w:t xml:space="preserve"> </w:t>
            </w:r>
            <w:r>
              <w:rPr>
                <w:rFonts w:cs="DejaVuSansCondensed"/>
                <w:color w:val="373A3C"/>
                <w:sz w:val="16"/>
                <w:szCs w:val="16"/>
              </w:rPr>
              <w:t xml:space="preserve"> </w:t>
            </w:r>
            <w:r w:rsidRPr="00FA2120">
              <w:rPr>
                <w:rFonts w:cs="DejaVuSansCondensed"/>
                <w:color w:val="373A3C"/>
                <w:sz w:val="16"/>
                <w:szCs w:val="16"/>
              </w:rPr>
              <w:t>)</w:t>
            </w:r>
            <w:r w:rsidR="00296857">
              <w:rPr>
                <w:rFonts w:cs="DejaVuSansCondensed"/>
                <w:color w:val="373A3C"/>
                <w:sz w:val="16"/>
                <w:szCs w:val="16"/>
              </w:rPr>
              <w:t xml:space="preserve"> </w:t>
            </w:r>
            <w:r w:rsidRPr="00FA2120">
              <w:rPr>
                <w:rFonts w:cs="DejaVuSansCondensed"/>
                <w:color w:val="373A3C"/>
                <w:sz w:val="16"/>
                <w:szCs w:val="16"/>
              </w:rPr>
              <w:t>No</w:t>
            </w:r>
          </w:p>
        </w:tc>
        <w:tc>
          <w:tcPr>
            <w:tcW w:w="799" w:type="pct"/>
            <w:shd w:val="clear" w:color="auto" w:fill="F2DBDB" w:themeFill="accent2" w:themeFillTint="33"/>
          </w:tcPr>
          <w:p w14:paraId="379C530F" w14:textId="77777777" w:rsidR="00955FE9" w:rsidRPr="00FA2120" w:rsidRDefault="00955FE9" w:rsidP="008C688C">
            <w:pPr>
              <w:jc w:val="center"/>
              <w:rPr>
                <w:sz w:val="16"/>
                <w:szCs w:val="16"/>
              </w:rPr>
            </w:pPr>
            <w:commentRangeStart w:id="1"/>
            <w:r w:rsidRPr="00955FE9">
              <w:rPr>
                <w:b/>
                <w:sz w:val="16"/>
                <w:szCs w:val="16"/>
              </w:rPr>
              <w:t>Evaluación parcial</w:t>
            </w:r>
            <w:r w:rsidRPr="00955FE9">
              <w:rPr>
                <w:rFonts w:cs="DejaVuSansCondensed"/>
                <w:sz w:val="16"/>
                <w:szCs w:val="16"/>
              </w:rPr>
              <w:t xml:space="preserve"> </w:t>
            </w:r>
            <w:r w:rsidRPr="00955FE9">
              <w:rPr>
                <w:rFonts w:cs="DejaVuSansCondensed-Bold"/>
                <w:b/>
                <w:bCs/>
                <w:sz w:val="16"/>
                <w:szCs w:val="16"/>
              </w:rPr>
              <w:t xml:space="preserve"> </w:t>
            </w:r>
            <w:commentRangeEnd w:id="1"/>
            <w:r w:rsidR="003708C0">
              <w:rPr>
                <w:rStyle w:val="Refdecomentario"/>
              </w:rPr>
              <w:commentReference w:id="1"/>
            </w:r>
          </w:p>
        </w:tc>
        <w:tc>
          <w:tcPr>
            <w:tcW w:w="559" w:type="pct"/>
            <w:shd w:val="clear" w:color="auto" w:fill="D6E3BC" w:themeFill="accent3" w:themeFillTint="66"/>
            <w:vAlign w:val="center"/>
          </w:tcPr>
          <w:p w14:paraId="032B2578" w14:textId="77777777" w:rsidR="00955FE9" w:rsidRPr="00955FE9" w:rsidRDefault="00955FE9" w:rsidP="008C688C">
            <w:pPr>
              <w:pStyle w:val="Encabezamiento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auto"/>
                <w:sz w:val="16"/>
                <w:szCs w:val="16"/>
                <w:lang w:val="es-MX"/>
              </w:rPr>
            </w:pPr>
            <w:r w:rsidRPr="00955FE9">
              <w:rPr>
                <w:rFonts w:asciiTheme="minorHAnsi" w:hAnsiTheme="minorHAnsi"/>
                <w:color w:val="auto"/>
                <w:sz w:val="16"/>
                <w:szCs w:val="16"/>
                <w:lang w:val="es-MX"/>
              </w:rPr>
              <w:t>1ª Evaluación</w:t>
            </w:r>
          </w:p>
        </w:tc>
        <w:tc>
          <w:tcPr>
            <w:tcW w:w="558" w:type="pct"/>
            <w:shd w:val="clear" w:color="auto" w:fill="D6E3BC" w:themeFill="accent3" w:themeFillTint="66"/>
            <w:vAlign w:val="center"/>
          </w:tcPr>
          <w:p w14:paraId="294916DB" w14:textId="77777777" w:rsidR="00955FE9" w:rsidRPr="00955FE9" w:rsidRDefault="00955FE9" w:rsidP="008C688C">
            <w:pPr>
              <w:pStyle w:val="Encabezamiento2"/>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auto"/>
                <w:sz w:val="16"/>
                <w:szCs w:val="16"/>
                <w:lang w:val="es-MX"/>
              </w:rPr>
            </w:pPr>
            <w:r w:rsidRPr="00955FE9">
              <w:rPr>
                <w:rFonts w:asciiTheme="minorHAnsi" w:hAnsiTheme="minorHAnsi"/>
                <w:color w:val="auto"/>
                <w:sz w:val="16"/>
                <w:szCs w:val="16"/>
                <w:lang w:val="es-MX"/>
              </w:rPr>
              <w:t>2ª Evaluación</w:t>
            </w:r>
          </w:p>
        </w:tc>
        <w:tc>
          <w:tcPr>
            <w:tcW w:w="577" w:type="pct"/>
            <w:shd w:val="clear" w:color="auto" w:fill="D6E3BC" w:themeFill="accent3" w:themeFillTint="66"/>
            <w:vAlign w:val="center"/>
          </w:tcPr>
          <w:p w14:paraId="73FE941E" w14:textId="77777777" w:rsidR="00955FE9" w:rsidRPr="00955FE9" w:rsidRDefault="00955FE9" w:rsidP="008C688C">
            <w:pPr>
              <w:pStyle w:val="Cuerpo"/>
              <w:keepNext/>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sz w:val="16"/>
                <w:szCs w:val="16"/>
                <w:lang w:val="es-MX"/>
              </w:rPr>
            </w:pPr>
            <w:r w:rsidRPr="00955FE9">
              <w:rPr>
                <w:rFonts w:asciiTheme="minorHAnsi" w:hAnsiTheme="minorHAnsi"/>
                <w:b/>
                <w:color w:val="auto"/>
                <w:sz w:val="16"/>
                <w:szCs w:val="16"/>
                <w:lang w:val="es-MX"/>
              </w:rPr>
              <w:t>3ª Evaluación</w:t>
            </w:r>
          </w:p>
        </w:tc>
        <w:tc>
          <w:tcPr>
            <w:tcW w:w="577" w:type="pct"/>
            <w:shd w:val="clear" w:color="auto" w:fill="D6E3BC" w:themeFill="accent3" w:themeFillTint="66"/>
            <w:vAlign w:val="center"/>
          </w:tcPr>
          <w:p w14:paraId="08853B76" w14:textId="77777777" w:rsidR="00955FE9" w:rsidRPr="00955FE9" w:rsidRDefault="00955FE9" w:rsidP="008C688C">
            <w:pPr>
              <w:pStyle w:val="Cuerpo"/>
              <w:keepNext/>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sz w:val="16"/>
                <w:szCs w:val="16"/>
                <w:lang w:val="es-MX"/>
              </w:rPr>
            </w:pPr>
            <w:r w:rsidRPr="00955FE9">
              <w:rPr>
                <w:rFonts w:asciiTheme="minorHAnsi" w:hAnsiTheme="minorHAnsi"/>
                <w:b/>
                <w:color w:val="auto"/>
                <w:sz w:val="16"/>
                <w:szCs w:val="16"/>
                <w:lang w:val="es-MX"/>
              </w:rPr>
              <w:t>4ª Evaluación</w:t>
            </w:r>
          </w:p>
        </w:tc>
        <w:tc>
          <w:tcPr>
            <w:tcW w:w="574" w:type="pct"/>
            <w:shd w:val="clear" w:color="auto" w:fill="D6E3BC" w:themeFill="accent3" w:themeFillTint="66"/>
            <w:vAlign w:val="center"/>
          </w:tcPr>
          <w:p w14:paraId="7A46DB61" w14:textId="77777777" w:rsidR="00955FE9" w:rsidRPr="00955FE9" w:rsidRDefault="00955FE9" w:rsidP="008C688C">
            <w:pPr>
              <w:pStyle w:val="Cuerpo"/>
              <w:keepNext/>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sz w:val="16"/>
                <w:szCs w:val="16"/>
                <w:lang w:val="es-MX"/>
              </w:rPr>
            </w:pPr>
            <w:r w:rsidRPr="00955FE9">
              <w:rPr>
                <w:rFonts w:asciiTheme="minorHAnsi" w:hAnsiTheme="minorHAnsi"/>
                <w:b/>
                <w:color w:val="auto"/>
                <w:sz w:val="16"/>
                <w:szCs w:val="16"/>
                <w:lang w:val="es-MX"/>
              </w:rPr>
              <w:t>5ª Evaluación</w:t>
            </w:r>
          </w:p>
        </w:tc>
      </w:tr>
      <w:tr w:rsidR="00296857" w:rsidRPr="00FA2120" w14:paraId="74CD8941" w14:textId="77777777" w:rsidTr="00BC730C">
        <w:trPr>
          <w:trHeight w:val="210"/>
        </w:trPr>
        <w:tc>
          <w:tcPr>
            <w:tcW w:w="957" w:type="pct"/>
            <w:vMerge/>
          </w:tcPr>
          <w:p w14:paraId="41805051" w14:textId="77777777" w:rsidR="00955FE9" w:rsidRPr="00FA2120" w:rsidRDefault="00955FE9" w:rsidP="008C688C">
            <w:pPr>
              <w:rPr>
                <w:sz w:val="16"/>
                <w:szCs w:val="16"/>
              </w:rPr>
            </w:pPr>
          </w:p>
        </w:tc>
        <w:tc>
          <w:tcPr>
            <w:tcW w:w="399" w:type="pct"/>
            <w:vMerge/>
          </w:tcPr>
          <w:p w14:paraId="72960D7D" w14:textId="77777777" w:rsidR="00955FE9" w:rsidRPr="00FA2120" w:rsidRDefault="00955FE9" w:rsidP="008C688C">
            <w:pPr>
              <w:rPr>
                <w:sz w:val="16"/>
                <w:szCs w:val="16"/>
              </w:rPr>
            </w:pPr>
          </w:p>
        </w:tc>
        <w:tc>
          <w:tcPr>
            <w:tcW w:w="799" w:type="pct"/>
          </w:tcPr>
          <w:p w14:paraId="01905AFE" w14:textId="77777777" w:rsidR="00955FE9" w:rsidRPr="00FA2120" w:rsidRDefault="00955FE9" w:rsidP="008C688C">
            <w:pPr>
              <w:rPr>
                <w:sz w:val="16"/>
                <w:szCs w:val="16"/>
              </w:rPr>
            </w:pPr>
            <w:r w:rsidRPr="00FA2120">
              <w:rPr>
                <w:rFonts w:cs="DejaVuSansCondensed"/>
                <w:color w:val="373A3C"/>
                <w:sz w:val="16"/>
                <w:szCs w:val="16"/>
              </w:rPr>
              <w:t>Fecha</w:t>
            </w:r>
          </w:p>
        </w:tc>
        <w:tc>
          <w:tcPr>
            <w:tcW w:w="559" w:type="pct"/>
          </w:tcPr>
          <w:p w14:paraId="19FF6904" w14:textId="77777777" w:rsidR="00955FE9" w:rsidRDefault="00955FE9" w:rsidP="008C688C">
            <w:pPr>
              <w:rPr>
                <w:sz w:val="16"/>
                <w:szCs w:val="16"/>
              </w:rPr>
            </w:pPr>
          </w:p>
          <w:p w14:paraId="766C6E68" w14:textId="77777777" w:rsidR="00296857" w:rsidRPr="00FA2120" w:rsidRDefault="00296857" w:rsidP="008C688C">
            <w:pPr>
              <w:rPr>
                <w:sz w:val="16"/>
                <w:szCs w:val="16"/>
              </w:rPr>
            </w:pPr>
          </w:p>
        </w:tc>
        <w:tc>
          <w:tcPr>
            <w:tcW w:w="558" w:type="pct"/>
          </w:tcPr>
          <w:p w14:paraId="38D47AB7" w14:textId="77777777" w:rsidR="00955FE9" w:rsidRPr="00FA2120" w:rsidRDefault="00955FE9" w:rsidP="008C688C">
            <w:pPr>
              <w:rPr>
                <w:sz w:val="16"/>
                <w:szCs w:val="16"/>
              </w:rPr>
            </w:pPr>
          </w:p>
        </w:tc>
        <w:tc>
          <w:tcPr>
            <w:tcW w:w="577" w:type="pct"/>
          </w:tcPr>
          <w:p w14:paraId="4A748224" w14:textId="77777777" w:rsidR="00955FE9" w:rsidRPr="00FA2120" w:rsidRDefault="00955FE9" w:rsidP="008C688C">
            <w:pPr>
              <w:rPr>
                <w:sz w:val="16"/>
                <w:szCs w:val="16"/>
              </w:rPr>
            </w:pPr>
          </w:p>
        </w:tc>
        <w:tc>
          <w:tcPr>
            <w:tcW w:w="577" w:type="pct"/>
          </w:tcPr>
          <w:p w14:paraId="72B179BD" w14:textId="77777777" w:rsidR="00955FE9" w:rsidRPr="00FA2120" w:rsidRDefault="00955FE9" w:rsidP="008C688C">
            <w:pPr>
              <w:rPr>
                <w:sz w:val="16"/>
                <w:szCs w:val="16"/>
              </w:rPr>
            </w:pPr>
          </w:p>
        </w:tc>
        <w:tc>
          <w:tcPr>
            <w:tcW w:w="574" w:type="pct"/>
          </w:tcPr>
          <w:p w14:paraId="1D983F9F" w14:textId="77777777" w:rsidR="00955FE9" w:rsidRPr="00FA2120" w:rsidRDefault="00955FE9" w:rsidP="008C688C">
            <w:pPr>
              <w:rPr>
                <w:sz w:val="16"/>
                <w:szCs w:val="16"/>
              </w:rPr>
            </w:pPr>
          </w:p>
        </w:tc>
      </w:tr>
      <w:tr w:rsidR="00296857" w:rsidRPr="00FA2120" w14:paraId="15B83F81" w14:textId="77777777" w:rsidTr="00296857">
        <w:trPr>
          <w:trHeight w:val="470"/>
        </w:trPr>
        <w:tc>
          <w:tcPr>
            <w:tcW w:w="957" w:type="pct"/>
            <w:vMerge/>
          </w:tcPr>
          <w:p w14:paraId="0C17824B" w14:textId="77777777" w:rsidR="00955FE9" w:rsidRPr="00FA2120" w:rsidRDefault="00955FE9" w:rsidP="008C688C">
            <w:pPr>
              <w:rPr>
                <w:sz w:val="16"/>
                <w:szCs w:val="16"/>
              </w:rPr>
            </w:pPr>
          </w:p>
        </w:tc>
        <w:tc>
          <w:tcPr>
            <w:tcW w:w="399" w:type="pct"/>
            <w:vMerge/>
          </w:tcPr>
          <w:p w14:paraId="7CEE3E80" w14:textId="77777777" w:rsidR="00955FE9" w:rsidRPr="00FA2120" w:rsidRDefault="00955FE9" w:rsidP="008C688C">
            <w:pPr>
              <w:rPr>
                <w:sz w:val="16"/>
                <w:szCs w:val="16"/>
              </w:rPr>
            </w:pPr>
          </w:p>
        </w:tc>
        <w:tc>
          <w:tcPr>
            <w:tcW w:w="799" w:type="pct"/>
          </w:tcPr>
          <w:p w14:paraId="5AE0AABC" w14:textId="77777777" w:rsidR="00955FE9" w:rsidRPr="00FA2120" w:rsidRDefault="00955FE9" w:rsidP="008C688C">
            <w:pPr>
              <w:rPr>
                <w:sz w:val="16"/>
                <w:szCs w:val="16"/>
              </w:rPr>
            </w:pPr>
            <w:commentRangeStart w:id="2"/>
            <w:r w:rsidRPr="00FA2120">
              <w:rPr>
                <w:rFonts w:cs="DejaVuSansCondensed"/>
                <w:color w:val="373A3C"/>
                <w:sz w:val="16"/>
                <w:szCs w:val="16"/>
              </w:rPr>
              <w:t>Unidad(es) que contempla</w:t>
            </w:r>
            <w:commentRangeEnd w:id="2"/>
            <w:r w:rsidR="00BC730C">
              <w:rPr>
                <w:rStyle w:val="Refdecomentario"/>
              </w:rPr>
              <w:commentReference w:id="2"/>
            </w:r>
          </w:p>
        </w:tc>
        <w:tc>
          <w:tcPr>
            <w:tcW w:w="559" w:type="pct"/>
          </w:tcPr>
          <w:p w14:paraId="7802E069" w14:textId="77777777" w:rsidR="00955FE9" w:rsidRPr="00FA2120" w:rsidRDefault="00955FE9" w:rsidP="008C688C">
            <w:pPr>
              <w:rPr>
                <w:sz w:val="16"/>
                <w:szCs w:val="16"/>
              </w:rPr>
            </w:pPr>
          </w:p>
        </w:tc>
        <w:tc>
          <w:tcPr>
            <w:tcW w:w="558" w:type="pct"/>
          </w:tcPr>
          <w:p w14:paraId="21680E7D" w14:textId="77777777" w:rsidR="00955FE9" w:rsidRPr="00FA2120" w:rsidRDefault="00955FE9" w:rsidP="008C688C">
            <w:pPr>
              <w:rPr>
                <w:sz w:val="16"/>
                <w:szCs w:val="16"/>
              </w:rPr>
            </w:pPr>
          </w:p>
        </w:tc>
        <w:tc>
          <w:tcPr>
            <w:tcW w:w="575" w:type="pct"/>
          </w:tcPr>
          <w:p w14:paraId="30008C15" w14:textId="77777777" w:rsidR="00955FE9" w:rsidRPr="00FA2120" w:rsidRDefault="00955FE9" w:rsidP="008C688C">
            <w:pPr>
              <w:rPr>
                <w:sz w:val="16"/>
                <w:szCs w:val="16"/>
              </w:rPr>
            </w:pPr>
          </w:p>
        </w:tc>
        <w:tc>
          <w:tcPr>
            <w:tcW w:w="577" w:type="pct"/>
          </w:tcPr>
          <w:p w14:paraId="200ABDB9" w14:textId="77777777" w:rsidR="00955FE9" w:rsidRPr="00FA2120" w:rsidRDefault="00955FE9" w:rsidP="008C688C">
            <w:pPr>
              <w:rPr>
                <w:sz w:val="16"/>
                <w:szCs w:val="16"/>
              </w:rPr>
            </w:pPr>
          </w:p>
        </w:tc>
        <w:tc>
          <w:tcPr>
            <w:tcW w:w="576" w:type="pct"/>
          </w:tcPr>
          <w:p w14:paraId="571D2F9B" w14:textId="77777777" w:rsidR="00955FE9" w:rsidRPr="00FA2120" w:rsidRDefault="00955FE9" w:rsidP="008C688C">
            <w:pPr>
              <w:rPr>
                <w:sz w:val="16"/>
                <w:szCs w:val="16"/>
              </w:rPr>
            </w:pPr>
          </w:p>
        </w:tc>
      </w:tr>
      <w:tr w:rsidR="00BC730C" w:rsidRPr="00FA2120" w14:paraId="613F0BC7" w14:textId="77777777" w:rsidTr="005B372C">
        <w:trPr>
          <w:trHeight w:val="198"/>
        </w:trPr>
        <w:tc>
          <w:tcPr>
            <w:tcW w:w="957" w:type="pct"/>
            <w:shd w:val="clear" w:color="auto" w:fill="F2DBDB" w:themeFill="accent2" w:themeFillTint="33"/>
          </w:tcPr>
          <w:p w14:paraId="5868E472" w14:textId="77777777" w:rsidR="00BC730C" w:rsidRPr="005B372C" w:rsidRDefault="00BC730C" w:rsidP="008C688C">
            <w:pPr>
              <w:jc w:val="right"/>
              <w:rPr>
                <w:color w:val="000000" w:themeColor="text1"/>
                <w:sz w:val="16"/>
                <w:szCs w:val="16"/>
              </w:rPr>
            </w:pPr>
            <w:r w:rsidRPr="005B372C">
              <w:rPr>
                <w:color w:val="000000" w:themeColor="text1"/>
                <w:sz w:val="16"/>
                <w:szCs w:val="16"/>
              </w:rPr>
              <w:t xml:space="preserve">Evaluación </w:t>
            </w:r>
          </w:p>
        </w:tc>
        <w:tc>
          <w:tcPr>
            <w:tcW w:w="1757" w:type="pct"/>
            <w:gridSpan w:val="3"/>
            <w:shd w:val="clear" w:color="auto" w:fill="D6E3BC" w:themeFill="accent3" w:themeFillTint="66"/>
          </w:tcPr>
          <w:p w14:paraId="5D8F813D" w14:textId="343843B5" w:rsidR="00BC730C" w:rsidRPr="00955FE9" w:rsidRDefault="00BC730C" w:rsidP="00BC730C">
            <w:pPr>
              <w:jc w:val="center"/>
              <w:rPr>
                <w:b/>
                <w:sz w:val="16"/>
                <w:szCs w:val="16"/>
              </w:rPr>
            </w:pPr>
            <w:r>
              <w:rPr>
                <w:b/>
                <w:sz w:val="16"/>
                <w:szCs w:val="16"/>
              </w:rPr>
              <w:t>O</w:t>
            </w:r>
            <w:r w:rsidRPr="00955FE9">
              <w:rPr>
                <w:b/>
                <w:sz w:val="16"/>
                <w:szCs w:val="16"/>
              </w:rPr>
              <w:t>rdinaria</w:t>
            </w:r>
          </w:p>
        </w:tc>
        <w:tc>
          <w:tcPr>
            <w:tcW w:w="2286" w:type="pct"/>
            <w:gridSpan w:val="4"/>
            <w:shd w:val="clear" w:color="auto" w:fill="D6E3BC" w:themeFill="accent3" w:themeFillTint="66"/>
          </w:tcPr>
          <w:p w14:paraId="655DF9A5" w14:textId="2473AB8E" w:rsidR="00BC730C" w:rsidRPr="00955FE9" w:rsidRDefault="00BC730C" w:rsidP="008C688C">
            <w:pPr>
              <w:jc w:val="center"/>
              <w:rPr>
                <w:b/>
                <w:sz w:val="16"/>
                <w:szCs w:val="16"/>
              </w:rPr>
            </w:pPr>
            <w:r>
              <w:rPr>
                <w:b/>
                <w:sz w:val="16"/>
                <w:szCs w:val="16"/>
              </w:rPr>
              <w:t>E</w:t>
            </w:r>
            <w:r w:rsidRPr="00955FE9">
              <w:rPr>
                <w:b/>
                <w:sz w:val="16"/>
                <w:szCs w:val="16"/>
              </w:rPr>
              <w:t>xtraordinaria</w:t>
            </w:r>
          </w:p>
        </w:tc>
      </w:tr>
      <w:tr w:rsidR="00BC730C" w:rsidRPr="00FA2120" w14:paraId="3F146A6B" w14:textId="77777777" w:rsidTr="00687145">
        <w:trPr>
          <w:trHeight w:val="198"/>
        </w:trPr>
        <w:tc>
          <w:tcPr>
            <w:tcW w:w="957" w:type="pct"/>
          </w:tcPr>
          <w:p w14:paraId="4AB3AD28" w14:textId="21C403E6" w:rsidR="00BC730C" w:rsidRPr="00FA2120" w:rsidRDefault="00BC730C" w:rsidP="008C688C">
            <w:pPr>
              <w:jc w:val="right"/>
              <w:rPr>
                <w:sz w:val="16"/>
                <w:szCs w:val="16"/>
              </w:rPr>
            </w:pPr>
            <w:r w:rsidRPr="00296857">
              <w:rPr>
                <w:rFonts w:cs="DejaVuSansCondensed"/>
                <w:color w:val="373A3C"/>
                <w:sz w:val="16"/>
                <w:szCs w:val="16"/>
              </w:rPr>
              <w:t>Fecha</w:t>
            </w:r>
            <w:r>
              <w:rPr>
                <w:rFonts w:cs="DejaVuSansCondensed"/>
                <w:color w:val="373A3C"/>
                <w:sz w:val="16"/>
                <w:szCs w:val="16"/>
              </w:rPr>
              <w:t xml:space="preserve"> probable</w:t>
            </w:r>
          </w:p>
        </w:tc>
        <w:tc>
          <w:tcPr>
            <w:tcW w:w="1" w:type="pct"/>
            <w:gridSpan w:val="3"/>
          </w:tcPr>
          <w:p w14:paraId="1C092F9F" w14:textId="77777777" w:rsidR="00BC730C" w:rsidRPr="00FA2120" w:rsidRDefault="00BC730C" w:rsidP="008C688C">
            <w:pPr>
              <w:rPr>
                <w:sz w:val="16"/>
                <w:szCs w:val="16"/>
              </w:rPr>
            </w:pPr>
          </w:p>
        </w:tc>
        <w:tc>
          <w:tcPr>
            <w:tcW w:w="1" w:type="pct"/>
            <w:gridSpan w:val="4"/>
          </w:tcPr>
          <w:p w14:paraId="277498BE" w14:textId="58D3E62B" w:rsidR="00BC730C" w:rsidRPr="00FA2120" w:rsidRDefault="00BC730C" w:rsidP="008C688C">
            <w:pPr>
              <w:rPr>
                <w:sz w:val="16"/>
                <w:szCs w:val="16"/>
              </w:rPr>
            </w:pPr>
          </w:p>
        </w:tc>
      </w:tr>
    </w:tbl>
    <w:tbl>
      <w:tblPr>
        <w:tblW w:w="5062" w:type="pct"/>
        <w:jc w:val="center"/>
        <w:tblLayout w:type="fixed"/>
        <w:tblCellMar>
          <w:left w:w="0" w:type="dxa"/>
          <w:right w:w="0" w:type="dxa"/>
        </w:tblCellMar>
        <w:tblLook w:val="04A0" w:firstRow="1" w:lastRow="0" w:firstColumn="1" w:lastColumn="0" w:noHBand="0" w:noVBand="1"/>
      </w:tblPr>
      <w:tblGrid>
        <w:gridCol w:w="8931"/>
      </w:tblGrid>
      <w:tr w:rsidR="00955FE9" w:rsidRPr="00182690" w14:paraId="6E44A2BC" w14:textId="77777777" w:rsidTr="005B372C">
        <w:trPr>
          <w:trHeight w:val="20"/>
          <w:jc w:val="center"/>
        </w:trPr>
        <w:tc>
          <w:tcPr>
            <w:tcW w:w="893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30" w:type="dxa"/>
              <w:left w:w="30" w:type="dxa"/>
              <w:bottom w:w="30" w:type="dxa"/>
              <w:right w:w="30" w:type="dxa"/>
            </w:tcMar>
            <w:hideMark/>
          </w:tcPr>
          <w:p w14:paraId="0D4369F5" w14:textId="77777777" w:rsidR="00955FE9" w:rsidRPr="00182690" w:rsidRDefault="00955FE9" w:rsidP="008C688C">
            <w:pPr>
              <w:spacing w:after="0"/>
              <w:jc w:val="center"/>
              <w:rPr>
                <w:rFonts w:cs="Times New Roman"/>
                <w:sz w:val="20"/>
                <w:szCs w:val="20"/>
                <w:lang w:val="es-MX" w:eastAsia="es-ES"/>
              </w:rPr>
            </w:pPr>
            <w:r w:rsidRPr="00182690">
              <w:rPr>
                <w:rFonts w:cs="Times New Roman"/>
                <w:b/>
                <w:bCs/>
                <w:sz w:val="20"/>
                <w:szCs w:val="20"/>
                <w:lang w:val="es-MX" w:eastAsia="es-ES"/>
              </w:rPr>
              <w:t xml:space="preserve">Propósitos de la materia </w:t>
            </w:r>
          </w:p>
        </w:tc>
      </w:tr>
      <w:tr w:rsidR="00955FE9" w:rsidRPr="00182690" w14:paraId="639C84FB" w14:textId="77777777" w:rsidTr="00955FE9">
        <w:trPr>
          <w:trHeight w:val="20"/>
          <w:jc w:val="center"/>
        </w:trPr>
        <w:tc>
          <w:tcPr>
            <w:tcW w:w="89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23F21E" w14:textId="77777777" w:rsidR="00955FE9" w:rsidRDefault="00955FE9" w:rsidP="008C688C">
            <w:pPr>
              <w:spacing w:after="0"/>
              <w:rPr>
                <w:b/>
                <w:sz w:val="22"/>
              </w:rPr>
            </w:pPr>
          </w:p>
          <w:p w14:paraId="300C516D" w14:textId="77777777" w:rsidR="0039147F" w:rsidRPr="006E679E" w:rsidRDefault="0039147F" w:rsidP="008C688C">
            <w:pPr>
              <w:spacing w:after="0"/>
              <w:rPr>
                <w:b/>
                <w:sz w:val="22"/>
              </w:rPr>
            </w:pPr>
          </w:p>
        </w:tc>
      </w:tr>
      <w:tr w:rsidR="00955FE9" w:rsidRPr="00182690" w14:paraId="3EC29909" w14:textId="77777777" w:rsidTr="005B372C">
        <w:trPr>
          <w:trHeight w:val="20"/>
          <w:jc w:val="center"/>
        </w:trPr>
        <w:tc>
          <w:tcPr>
            <w:tcW w:w="893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30" w:type="dxa"/>
              <w:left w:w="30" w:type="dxa"/>
              <w:bottom w:w="30" w:type="dxa"/>
              <w:right w:w="30" w:type="dxa"/>
            </w:tcMar>
          </w:tcPr>
          <w:p w14:paraId="06A68ED8" w14:textId="77777777" w:rsidR="00955FE9" w:rsidRPr="00182690" w:rsidRDefault="00955FE9" w:rsidP="008C688C">
            <w:pPr>
              <w:spacing w:after="0"/>
              <w:rPr>
                <w:rFonts w:cs="Times New Roman"/>
                <w:sz w:val="20"/>
                <w:szCs w:val="20"/>
                <w:lang w:val="es-MX" w:eastAsia="es-ES"/>
              </w:rPr>
            </w:pPr>
            <w:r w:rsidRPr="00182690">
              <w:rPr>
                <w:rFonts w:cs="Times New Roman"/>
                <w:b/>
                <w:bCs/>
                <w:sz w:val="20"/>
                <w:szCs w:val="20"/>
                <w:lang w:val="es-MX" w:eastAsia="es-ES"/>
              </w:rPr>
              <w:t>Competencias o elementos del perfil del egresado que desarrolla la materia:</w:t>
            </w:r>
          </w:p>
        </w:tc>
      </w:tr>
      <w:tr w:rsidR="00955FE9" w:rsidRPr="00182690" w14:paraId="2179C3A4" w14:textId="77777777" w:rsidTr="00955FE9">
        <w:trPr>
          <w:trHeight w:val="20"/>
          <w:jc w:val="center"/>
        </w:trPr>
        <w:tc>
          <w:tcPr>
            <w:tcW w:w="893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4A75BA52" w14:textId="77777777" w:rsidR="00955FE9" w:rsidRPr="00E021E1" w:rsidRDefault="00955FE9" w:rsidP="008C688C">
            <w:pPr>
              <w:pStyle w:val="Cuerpo"/>
              <w:jc w:val="both"/>
              <w:rPr>
                <w:rFonts w:asciiTheme="minorHAnsi" w:hAnsiTheme="minorHAnsi"/>
                <w:b/>
                <w:color w:val="auto"/>
                <w:sz w:val="22"/>
              </w:rPr>
            </w:pPr>
          </w:p>
        </w:tc>
      </w:tr>
    </w:tbl>
    <w:p w14:paraId="6515F1DA" w14:textId="77777777" w:rsidR="00216B89" w:rsidRDefault="00216B89" w:rsidP="00F01EBF">
      <w:pPr>
        <w:rPr>
          <w:color w:val="595959" w:themeColor="text1" w:themeTint="A6"/>
          <w:sz w:val="20"/>
          <w:szCs w:val="20"/>
        </w:rPr>
      </w:pPr>
    </w:p>
    <w:tbl>
      <w:tblPr>
        <w:tblStyle w:val="Tablaconcuadrcula"/>
        <w:tblW w:w="5000" w:type="pct"/>
        <w:tblLook w:val="04A0" w:firstRow="1" w:lastRow="0" w:firstColumn="1" w:lastColumn="0" w:noHBand="0" w:noVBand="1"/>
      </w:tblPr>
      <w:tblGrid>
        <w:gridCol w:w="2405"/>
        <w:gridCol w:w="5143"/>
        <w:gridCol w:w="1280"/>
      </w:tblGrid>
      <w:tr w:rsidR="00037358" w:rsidRPr="00182690" w14:paraId="3010A105" w14:textId="77777777" w:rsidTr="00B94859">
        <w:trPr>
          <w:trHeight w:val="538"/>
        </w:trPr>
        <w:tc>
          <w:tcPr>
            <w:tcW w:w="1362" w:type="pct"/>
            <w:shd w:val="clear" w:color="auto" w:fill="F2DBDB" w:themeFill="accent2" w:themeFillTint="33"/>
            <w:vAlign w:val="center"/>
          </w:tcPr>
          <w:p w14:paraId="15EC133C" w14:textId="77777777" w:rsidR="00037358" w:rsidRPr="00182690" w:rsidRDefault="00037358" w:rsidP="000A3962">
            <w:pPr>
              <w:pStyle w:val="Prrafodelista"/>
              <w:tabs>
                <w:tab w:val="left" w:pos="1134"/>
              </w:tabs>
              <w:ind w:left="0"/>
              <w:jc w:val="center"/>
              <w:rPr>
                <w:rFonts w:asciiTheme="minorHAnsi" w:eastAsia="Helvetica Neue Light" w:hAnsiTheme="minorHAnsi" w:cs="Helvetica Neue Light"/>
                <w:b/>
                <w:color w:val="auto"/>
                <w:sz w:val="20"/>
                <w:szCs w:val="20"/>
              </w:rPr>
            </w:pPr>
            <w:r w:rsidRPr="00182690">
              <w:rPr>
                <w:rFonts w:asciiTheme="minorHAnsi" w:eastAsia="Helvetica Neue Light" w:hAnsiTheme="minorHAnsi" w:cs="Helvetica Neue Light"/>
                <w:b/>
                <w:color w:val="auto"/>
                <w:sz w:val="20"/>
                <w:szCs w:val="20"/>
              </w:rPr>
              <w:t>Nivel de dominio</w:t>
            </w:r>
            <w:r>
              <w:rPr>
                <w:rFonts w:asciiTheme="minorHAnsi" w:eastAsia="Helvetica Neue Light" w:hAnsiTheme="minorHAnsi" w:cs="Helvetica Neue Light"/>
                <w:b/>
                <w:color w:val="auto"/>
                <w:sz w:val="20"/>
                <w:szCs w:val="20"/>
              </w:rPr>
              <w:t xml:space="preserve"> </w:t>
            </w:r>
            <w:r w:rsidR="000A3962">
              <w:rPr>
                <w:rFonts w:asciiTheme="minorHAnsi" w:eastAsia="Helvetica Neue Light" w:hAnsiTheme="minorHAnsi" w:cs="Helvetica Neue Light"/>
                <w:b/>
                <w:color w:val="auto"/>
                <w:sz w:val="20"/>
                <w:szCs w:val="20"/>
              </w:rPr>
              <w:t>del curso</w:t>
            </w:r>
          </w:p>
        </w:tc>
        <w:tc>
          <w:tcPr>
            <w:tcW w:w="2913" w:type="pct"/>
            <w:shd w:val="clear" w:color="auto" w:fill="F2DBDB" w:themeFill="accent2" w:themeFillTint="33"/>
            <w:vAlign w:val="center"/>
          </w:tcPr>
          <w:p w14:paraId="1CAAB2E0" w14:textId="77777777" w:rsidR="00037358" w:rsidRPr="00182690" w:rsidRDefault="00037358" w:rsidP="000F26C7">
            <w:pPr>
              <w:jc w:val="center"/>
              <w:rPr>
                <w:rFonts w:eastAsia="Helvetica Neue Light" w:cs="Helvetica Neue Light"/>
                <w:b/>
                <w:sz w:val="20"/>
                <w:szCs w:val="20"/>
                <w:bdr w:val="nil"/>
                <w:lang w:eastAsia="es-MX"/>
              </w:rPr>
            </w:pPr>
            <w:commentRangeStart w:id="3"/>
            <w:r w:rsidRPr="00182690">
              <w:rPr>
                <w:rFonts w:eastAsia="Helvetica Neue Light" w:cs="Helvetica Neue Light"/>
                <w:b/>
                <w:sz w:val="20"/>
                <w:szCs w:val="20"/>
                <w:bdr w:val="nil"/>
                <w:lang w:eastAsia="es-MX"/>
              </w:rPr>
              <w:t>Descripción del nivel</w:t>
            </w:r>
            <w:commentRangeEnd w:id="3"/>
            <w:r w:rsidR="006068CD">
              <w:rPr>
                <w:rStyle w:val="Refdecomentario"/>
              </w:rPr>
              <w:commentReference w:id="3"/>
            </w:r>
          </w:p>
        </w:tc>
        <w:tc>
          <w:tcPr>
            <w:tcW w:w="725" w:type="pct"/>
            <w:shd w:val="clear" w:color="auto" w:fill="F2DBDB" w:themeFill="accent2" w:themeFillTint="33"/>
            <w:vAlign w:val="center"/>
          </w:tcPr>
          <w:p w14:paraId="5B9CF931" w14:textId="77777777" w:rsidR="00037358" w:rsidRPr="00182690" w:rsidRDefault="00037358" w:rsidP="000F26C7">
            <w:pPr>
              <w:jc w:val="center"/>
              <w:rPr>
                <w:rFonts w:eastAsia="Helvetica Neue Light" w:cs="Helvetica Neue Light"/>
                <w:b/>
                <w:sz w:val="20"/>
                <w:szCs w:val="20"/>
                <w:bdr w:val="nil"/>
                <w:lang w:eastAsia="es-MX"/>
              </w:rPr>
            </w:pPr>
            <w:r w:rsidRPr="00182690">
              <w:rPr>
                <w:rFonts w:eastAsia="Helvetica Neue Light" w:cs="Helvetica Neue Light"/>
                <w:b/>
                <w:sz w:val="20"/>
                <w:szCs w:val="20"/>
                <w:bdr w:val="nil"/>
                <w:lang w:eastAsia="es-MX"/>
              </w:rPr>
              <w:t>Equivalencia numérica</w:t>
            </w:r>
          </w:p>
        </w:tc>
      </w:tr>
      <w:tr w:rsidR="00037358" w:rsidRPr="00182690" w14:paraId="6FA86176" w14:textId="77777777" w:rsidTr="00B94859">
        <w:tc>
          <w:tcPr>
            <w:tcW w:w="1362" w:type="pct"/>
          </w:tcPr>
          <w:p w14:paraId="6FFBC048" w14:textId="77777777" w:rsidR="00037358" w:rsidRPr="00182690" w:rsidRDefault="00037358" w:rsidP="000F26C7">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60"/>
              <w:ind w:left="397"/>
              <w:rPr>
                <w:rFonts w:asciiTheme="minorHAnsi" w:eastAsia="Helvetica Neue Light" w:hAnsiTheme="minorHAnsi" w:cs="Helvetica Neue Light"/>
                <w:color w:val="auto"/>
                <w:sz w:val="20"/>
                <w:szCs w:val="20"/>
              </w:rPr>
            </w:pPr>
            <w:r w:rsidRPr="00182690">
              <w:rPr>
                <w:rFonts w:asciiTheme="minorHAnsi" w:eastAsia="Helvetica Neue Light" w:hAnsiTheme="minorHAnsi" w:cs="Helvetica Neue Light"/>
                <w:color w:val="auto"/>
                <w:sz w:val="20"/>
                <w:szCs w:val="20"/>
              </w:rPr>
              <w:t xml:space="preserve">Sobresaliente </w:t>
            </w:r>
          </w:p>
        </w:tc>
        <w:tc>
          <w:tcPr>
            <w:tcW w:w="2913" w:type="pct"/>
          </w:tcPr>
          <w:p w14:paraId="280C6FFC" w14:textId="77777777" w:rsidR="00037358" w:rsidRPr="00841213" w:rsidRDefault="00037358" w:rsidP="008042C9">
            <w:pPr>
              <w:pStyle w:val="Sinespaciado"/>
              <w:jc w:val="both"/>
              <w:rPr>
                <w:sz w:val="20"/>
                <w:szCs w:val="20"/>
                <w:lang w:eastAsia="es-MX"/>
              </w:rPr>
            </w:pPr>
          </w:p>
        </w:tc>
        <w:tc>
          <w:tcPr>
            <w:tcW w:w="725" w:type="pct"/>
          </w:tcPr>
          <w:p w14:paraId="0030EAB2" w14:textId="77777777" w:rsidR="00037358" w:rsidRPr="00182690" w:rsidRDefault="00037358" w:rsidP="000F26C7">
            <w:pPr>
              <w:spacing w:after="60"/>
              <w:rPr>
                <w:rFonts w:eastAsia="Helvetica Neue Light" w:cs="Helvetica Neue Light"/>
                <w:sz w:val="20"/>
                <w:szCs w:val="20"/>
                <w:bdr w:val="nil"/>
                <w:lang w:eastAsia="es-MX"/>
              </w:rPr>
            </w:pPr>
            <w:r w:rsidRPr="00182690">
              <w:rPr>
                <w:rFonts w:eastAsia="Helvetica Neue Light" w:cs="Helvetica Neue Light"/>
                <w:sz w:val="20"/>
                <w:szCs w:val="20"/>
                <w:bdr w:val="nil"/>
                <w:lang w:eastAsia="es-MX"/>
              </w:rPr>
              <w:t>De 9.5 a 10</w:t>
            </w:r>
          </w:p>
        </w:tc>
      </w:tr>
      <w:tr w:rsidR="00037358" w:rsidRPr="00182690" w14:paraId="26372CAB" w14:textId="77777777" w:rsidTr="00B94859">
        <w:tc>
          <w:tcPr>
            <w:tcW w:w="1362" w:type="pct"/>
          </w:tcPr>
          <w:p w14:paraId="29AFF1EB" w14:textId="77777777" w:rsidR="00037358" w:rsidRPr="00182690" w:rsidRDefault="00037358" w:rsidP="000F26C7">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60"/>
              <w:ind w:left="397"/>
              <w:rPr>
                <w:rFonts w:asciiTheme="minorHAnsi" w:eastAsia="Helvetica Neue Light" w:hAnsiTheme="minorHAnsi" w:cs="Helvetica Neue Light"/>
                <w:color w:val="auto"/>
                <w:sz w:val="20"/>
                <w:szCs w:val="20"/>
              </w:rPr>
            </w:pPr>
            <w:r w:rsidRPr="00182690">
              <w:rPr>
                <w:rFonts w:asciiTheme="minorHAnsi" w:eastAsia="Helvetica Neue Light" w:hAnsiTheme="minorHAnsi" w:cs="Helvetica Neue Light"/>
                <w:color w:val="auto"/>
                <w:sz w:val="20"/>
                <w:szCs w:val="20"/>
              </w:rPr>
              <w:t>Competente</w:t>
            </w:r>
          </w:p>
        </w:tc>
        <w:tc>
          <w:tcPr>
            <w:tcW w:w="2913" w:type="pct"/>
          </w:tcPr>
          <w:p w14:paraId="5DE08495" w14:textId="77777777" w:rsidR="00037358" w:rsidRPr="003B17D7" w:rsidRDefault="00037358" w:rsidP="000F26C7">
            <w:pPr>
              <w:jc w:val="both"/>
              <w:rPr>
                <w:sz w:val="20"/>
                <w:szCs w:val="20"/>
                <w:lang w:eastAsia="es-MX"/>
              </w:rPr>
            </w:pPr>
          </w:p>
        </w:tc>
        <w:tc>
          <w:tcPr>
            <w:tcW w:w="725" w:type="pct"/>
          </w:tcPr>
          <w:p w14:paraId="094B3B86" w14:textId="77777777" w:rsidR="00037358" w:rsidRPr="00182690" w:rsidRDefault="00037358" w:rsidP="000F26C7">
            <w:pPr>
              <w:spacing w:after="60"/>
              <w:rPr>
                <w:rFonts w:eastAsia="Helvetica Neue Light" w:cs="Helvetica Neue Light"/>
                <w:sz w:val="20"/>
                <w:szCs w:val="20"/>
                <w:bdr w:val="nil"/>
                <w:lang w:eastAsia="es-MX"/>
              </w:rPr>
            </w:pPr>
            <w:r w:rsidRPr="00182690">
              <w:rPr>
                <w:rFonts w:eastAsia="Helvetica Neue Light" w:cs="Helvetica Neue Light"/>
                <w:sz w:val="20"/>
                <w:szCs w:val="20"/>
                <w:bdr w:val="nil"/>
                <w:lang w:eastAsia="es-MX"/>
              </w:rPr>
              <w:t>De 8.0 a 9.4</w:t>
            </w:r>
          </w:p>
        </w:tc>
      </w:tr>
      <w:tr w:rsidR="00037358" w:rsidRPr="00182690" w14:paraId="23A3A6B2" w14:textId="77777777" w:rsidTr="00B94859">
        <w:tc>
          <w:tcPr>
            <w:tcW w:w="1362" w:type="pct"/>
          </w:tcPr>
          <w:p w14:paraId="2DB95D4F" w14:textId="77777777" w:rsidR="00037358" w:rsidRPr="00182690" w:rsidRDefault="00037358" w:rsidP="000F26C7">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60"/>
              <w:ind w:left="397"/>
              <w:rPr>
                <w:rFonts w:asciiTheme="minorHAnsi" w:eastAsia="Helvetica Neue Light" w:hAnsiTheme="minorHAnsi" w:cs="Helvetica Neue Light"/>
                <w:color w:val="auto"/>
                <w:sz w:val="20"/>
                <w:szCs w:val="20"/>
              </w:rPr>
            </w:pPr>
            <w:r w:rsidRPr="00182690">
              <w:rPr>
                <w:rFonts w:asciiTheme="minorHAnsi" w:eastAsia="Helvetica Neue Light" w:hAnsiTheme="minorHAnsi" w:cs="Helvetica Neue Light"/>
                <w:color w:val="auto"/>
                <w:sz w:val="20"/>
                <w:szCs w:val="20"/>
              </w:rPr>
              <w:t xml:space="preserve">Suficiente  </w:t>
            </w:r>
          </w:p>
        </w:tc>
        <w:tc>
          <w:tcPr>
            <w:tcW w:w="2913" w:type="pct"/>
          </w:tcPr>
          <w:p w14:paraId="3B3D7A96" w14:textId="77777777" w:rsidR="00037358" w:rsidRPr="003B17D7" w:rsidRDefault="00037358" w:rsidP="00FA7521">
            <w:pPr>
              <w:jc w:val="both"/>
              <w:rPr>
                <w:sz w:val="20"/>
                <w:szCs w:val="20"/>
                <w:lang w:eastAsia="es-MX"/>
              </w:rPr>
            </w:pPr>
          </w:p>
        </w:tc>
        <w:tc>
          <w:tcPr>
            <w:tcW w:w="725" w:type="pct"/>
          </w:tcPr>
          <w:p w14:paraId="4094B2FF" w14:textId="629361D6" w:rsidR="00037358" w:rsidRPr="00182690" w:rsidRDefault="001833CF" w:rsidP="000F26C7">
            <w:pPr>
              <w:spacing w:after="60"/>
              <w:rPr>
                <w:rFonts w:eastAsia="Helvetica Neue Light" w:cs="Helvetica Neue Light"/>
                <w:sz w:val="20"/>
                <w:szCs w:val="20"/>
                <w:bdr w:val="nil"/>
                <w:lang w:eastAsia="es-MX"/>
              </w:rPr>
            </w:pPr>
            <w:r>
              <w:rPr>
                <w:rFonts w:eastAsia="Helvetica Neue Light" w:cs="Helvetica Neue Light"/>
                <w:sz w:val="20"/>
                <w:szCs w:val="20"/>
                <w:bdr w:val="nil"/>
                <w:lang w:eastAsia="es-MX"/>
              </w:rPr>
              <w:t>De 7</w:t>
            </w:r>
            <w:r w:rsidR="00037358" w:rsidRPr="00182690">
              <w:rPr>
                <w:rFonts w:eastAsia="Helvetica Neue Light" w:cs="Helvetica Neue Light"/>
                <w:sz w:val="20"/>
                <w:szCs w:val="20"/>
                <w:bdr w:val="nil"/>
                <w:lang w:eastAsia="es-MX"/>
              </w:rPr>
              <w:t>.0 a 7.9</w:t>
            </w:r>
          </w:p>
        </w:tc>
      </w:tr>
      <w:tr w:rsidR="00037358" w:rsidRPr="00182690" w14:paraId="3F6888E3" w14:textId="77777777" w:rsidTr="00B94859">
        <w:tc>
          <w:tcPr>
            <w:tcW w:w="1362" w:type="pct"/>
          </w:tcPr>
          <w:p w14:paraId="583ECE22" w14:textId="77777777" w:rsidR="00037358" w:rsidRPr="00182690" w:rsidRDefault="00037358" w:rsidP="000F26C7">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397"/>
              <w:rPr>
                <w:rFonts w:asciiTheme="minorHAnsi" w:eastAsia="Helvetica Neue Light" w:hAnsiTheme="minorHAnsi" w:cs="Helvetica Neue Light"/>
                <w:color w:val="auto"/>
                <w:sz w:val="20"/>
                <w:szCs w:val="20"/>
              </w:rPr>
            </w:pPr>
            <w:r w:rsidRPr="00182690">
              <w:rPr>
                <w:rFonts w:asciiTheme="minorHAnsi" w:eastAsia="Helvetica Neue Light" w:hAnsiTheme="minorHAnsi" w:cs="Helvetica Neue Light"/>
                <w:color w:val="auto"/>
                <w:sz w:val="20"/>
                <w:szCs w:val="20"/>
              </w:rPr>
              <w:t xml:space="preserve">No competente  </w:t>
            </w:r>
          </w:p>
        </w:tc>
        <w:tc>
          <w:tcPr>
            <w:tcW w:w="2913" w:type="pct"/>
          </w:tcPr>
          <w:p w14:paraId="7C76D586" w14:textId="77777777" w:rsidR="00037358" w:rsidRPr="00182690" w:rsidRDefault="00037358" w:rsidP="00FA7521">
            <w:pPr>
              <w:jc w:val="both"/>
            </w:pPr>
          </w:p>
        </w:tc>
        <w:tc>
          <w:tcPr>
            <w:tcW w:w="725" w:type="pct"/>
          </w:tcPr>
          <w:p w14:paraId="75EA7A73" w14:textId="6715E9AA" w:rsidR="00037358" w:rsidRPr="00182690" w:rsidRDefault="001833CF" w:rsidP="000F26C7">
            <w:pPr>
              <w:rPr>
                <w:rFonts w:eastAsia="Helvetica Neue Light" w:cs="Helvetica Neue Light"/>
                <w:sz w:val="20"/>
                <w:szCs w:val="20"/>
                <w:bdr w:val="nil"/>
                <w:lang w:eastAsia="es-MX"/>
              </w:rPr>
            </w:pPr>
            <w:r>
              <w:rPr>
                <w:rFonts w:eastAsia="Helvetica Neue Light" w:cs="Helvetica Neue Light"/>
                <w:sz w:val="20"/>
                <w:szCs w:val="20"/>
                <w:bdr w:val="nil"/>
                <w:lang w:eastAsia="es-MX"/>
              </w:rPr>
              <w:t>Menor a 7</w:t>
            </w:r>
            <w:r w:rsidR="00037358" w:rsidRPr="00182690">
              <w:rPr>
                <w:rFonts w:eastAsia="Helvetica Neue Light" w:cs="Helvetica Neue Light"/>
                <w:sz w:val="20"/>
                <w:szCs w:val="20"/>
                <w:bdr w:val="nil"/>
                <w:lang w:eastAsia="es-MX"/>
              </w:rPr>
              <w:t>.0</w:t>
            </w:r>
          </w:p>
        </w:tc>
      </w:tr>
    </w:tbl>
    <w:p w14:paraId="285830BA" w14:textId="62734015" w:rsidR="00FC1E34" w:rsidRDefault="00FA7521">
      <w:pPr>
        <w:spacing w:line="276" w:lineRule="auto"/>
        <w:rPr>
          <w:color w:val="595959" w:themeColor="text1" w:themeTint="A6"/>
          <w:sz w:val="20"/>
          <w:szCs w:val="20"/>
        </w:rPr>
      </w:pPr>
      <w:r>
        <w:rPr>
          <w:color w:val="595959" w:themeColor="text1" w:themeTint="A6"/>
          <w:sz w:val="20"/>
          <w:szCs w:val="20"/>
        </w:rPr>
        <w:t xml:space="preserve"> </w:t>
      </w:r>
    </w:p>
    <w:tbl>
      <w:tblPr>
        <w:tblStyle w:val="Tablaconcuadrcula"/>
        <w:tblW w:w="0" w:type="auto"/>
        <w:tblLook w:val="04A0" w:firstRow="1" w:lastRow="0" w:firstColumn="1" w:lastColumn="0" w:noHBand="0" w:noVBand="1"/>
      </w:tblPr>
      <w:tblGrid>
        <w:gridCol w:w="3414"/>
        <w:gridCol w:w="2818"/>
        <w:gridCol w:w="2596"/>
      </w:tblGrid>
      <w:tr w:rsidR="008A6A5F" w:rsidRPr="0034295F" w14:paraId="4A5988CB" w14:textId="2E69699C" w:rsidTr="008A6A5F">
        <w:tc>
          <w:tcPr>
            <w:tcW w:w="3414" w:type="dxa"/>
            <w:shd w:val="clear" w:color="auto" w:fill="F2DBDB" w:themeFill="accent2" w:themeFillTint="33"/>
          </w:tcPr>
          <w:p w14:paraId="062EA8D7" w14:textId="054D7F2C" w:rsidR="008A6A5F" w:rsidRPr="0034295F" w:rsidRDefault="008A6A5F">
            <w:pPr>
              <w:spacing w:line="276" w:lineRule="auto"/>
              <w:rPr>
                <w:rFonts w:cstheme="minorHAnsi"/>
                <w:b/>
                <w:color w:val="595959" w:themeColor="text1" w:themeTint="A6"/>
                <w:sz w:val="18"/>
                <w:szCs w:val="18"/>
              </w:rPr>
            </w:pPr>
            <w:commentRangeStart w:id="4"/>
            <w:r w:rsidRPr="0034295F">
              <w:rPr>
                <w:rFonts w:cstheme="minorHAnsi"/>
                <w:b/>
                <w:bCs/>
                <w:color w:val="595959" w:themeColor="text1" w:themeTint="A6"/>
                <w:sz w:val="18"/>
                <w:szCs w:val="18"/>
                <w:lang w:val="es-MX" w:eastAsia="es-ES"/>
              </w:rPr>
              <w:t>Plataforma de gestión del aprendizaje</w:t>
            </w:r>
            <w:commentRangeEnd w:id="4"/>
            <w:r w:rsidRPr="0034295F">
              <w:rPr>
                <w:rStyle w:val="Refdecomentario"/>
                <w:rFonts w:cstheme="minorHAnsi"/>
                <w:b/>
                <w:sz w:val="18"/>
                <w:szCs w:val="18"/>
              </w:rPr>
              <w:commentReference w:id="4"/>
            </w:r>
          </w:p>
        </w:tc>
        <w:tc>
          <w:tcPr>
            <w:tcW w:w="2818" w:type="dxa"/>
            <w:shd w:val="clear" w:color="auto" w:fill="F2DBDB" w:themeFill="accent2" w:themeFillTint="33"/>
          </w:tcPr>
          <w:p w14:paraId="470FF5E7" w14:textId="4C2C2717" w:rsidR="008A6A5F" w:rsidRPr="0034295F" w:rsidRDefault="008A6A5F">
            <w:pPr>
              <w:spacing w:line="276" w:lineRule="auto"/>
              <w:rPr>
                <w:rFonts w:cstheme="minorHAnsi"/>
                <w:b/>
                <w:color w:val="595959" w:themeColor="text1" w:themeTint="A6"/>
                <w:sz w:val="18"/>
                <w:szCs w:val="18"/>
              </w:rPr>
            </w:pPr>
            <w:commentRangeStart w:id="5"/>
            <w:r w:rsidRPr="0034295F">
              <w:rPr>
                <w:rFonts w:cstheme="minorHAnsi"/>
                <w:b/>
                <w:color w:val="595959" w:themeColor="text1" w:themeTint="A6"/>
                <w:sz w:val="18"/>
                <w:szCs w:val="18"/>
              </w:rPr>
              <w:t xml:space="preserve">Herramientas de comunicación </w:t>
            </w:r>
            <w:commentRangeEnd w:id="5"/>
            <w:r w:rsidRPr="0034295F">
              <w:rPr>
                <w:rStyle w:val="Refdecomentario"/>
                <w:rFonts w:cstheme="minorHAnsi"/>
                <w:b/>
                <w:sz w:val="18"/>
                <w:szCs w:val="18"/>
              </w:rPr>
              <w:commentReference w:id="5"/>
            </w:r>
          </w:p>
        </w:tc>
        <w:tc>
          <w:tcPr>
            <w:tcW w:w="2596" w:type="dxa"/>
            <w:shd w:val="clear" w:color="auto" w:fill="F2DBDB" w:themeFill="accent2" w:themeFillTint="33"/>
          </w:tcPr>
          <w:p w14:paraId="1D053F5E" w14:textId="28031E36" w:rsidR="008A6A5F" w:rsidRPr="0034295F" w:rsidRDefault="0034295F" w:rsidP="00930F82">
            <w:pPr>
              <w:spacing w:line="276" w:lineRule="auto"/>
              <w:rPr>
                <w:rFonts w:cstheme="minorHAnsi"/>
                <w:b/>
                <w:color w:val="595959" w:themeColor="text1" w:themeTint="A6"/>
                <w:sz w:val="18"/>
                <w:szCs w:val="18"/>
              </w:rPr>
            </w:pPr>
            <w:commentRangeStart w:id="6"/>
            <w:r w:rsidRPr="0034295F">
              <w:rPr>
                <w:rFonts w:cstheme="minorHAnsi"/>
                <w:b/>
                <w:color w:val="595959" w:themeColor="text1" w:themeTint="A6"/>
                <w:sz w:val="18"/>
                <w:szCs w:val="18"/>
              </w:rPr>
              <w:t xml:space="preserve">Sesiones </w:t>
            </w:r>
            <w:r w:rsidR="00930F82">
              <w:rPr>
                <w:rFonts w:cstheme="minorHAnsi"/>
                <w:b/>
                <w:color w:val="595959" w:themeColor="text1" w:themeTint="A6"/>
                <w:sz w:val="18"/>
                <w:szCs w:val="18"/>
              </w:rPr>
              <w:t xml:space="preserve">o clases virtuales </w:t>
            </w:r>
            <w:commentRangeEnd w:id="6"/>
            <w:r w:rsidRPr="0034295F">
              <w:rPr>
                <w:rStyle w:val="Refdecomentario"/>
                <w:sz w:val="18"/>
                <w:szCs w:val="18"/>
              </w:rPr>
              <w:commentReference w:id="6"/>
            </w:r>
          </w:p>
        </w:tc>
      </w:tr>
      <w:tr w:rsidR="008A6A5F" w14:paraId="11F532C9" w14:textId="6D5CCDBD" w:rsidTr="008A6A5F">
        <w:tc>
          <w:tcPr>
            <w:tcW w:w="3414" w:type="dxa"/>
          </w:tcPr>
          <w:p w14:paraId="67E1A078" w14:textId="77777777" w:rsidR="008A6A5F" w:rsidRDefault="008A6A5F">
            <w:pPr>
              <w:spacing w:line="276" w:lineRule="auto"/>
              <w:rPr>
                <w:color w:val="595959" w:themeColor="text1" w:themeTint="A6"/>
                <w:sz w:val="20"/>
                <w:szCs w:val="20"/>
              </w:rPr>
            </w:pPr>
          </w:p>
        </w:tc>
        <w:tc>
          <w:tcPr>
            <w:tcW w:w="2818" w:type="dxa"/>
          </w:tcPr>
          <w:p w14:paraId="55D61BCC" w14:textId="77777777" w:rsidR="008A6A5F" w:rsidRDefault="008A6A5F">
            <w:pPr>
              <w:spacing w:line="276" w:lineRule="auto"/>
              <w:rPr>
                <w:color w:val="595959" w:themeColor="text1" w:themeTint="A6"/>
                <w:sz w:val="20"/>
                <w:szCs w:val="20"/>
              </w:rPr>
            </w:pPr>
          </w:p>
        </w:tc>
        <w:tc>
          <w:tcPr>
            <w:tcW w:w="2596" w:type="dxa"/>
          </w:tcPr>
          <w:p w14:paraId="1C4DCEA3" w14:textId="77777777" w:rsidR="008A6A5F" w:rsidRDefault="008A6A5F">
            <w:pPr>
              <w:spacing w:line="276" w:lineRule="auto"/>
              <w:rPr>
                <w:color w:val="595959" w:themeColor="text1" w:themeTint="A6"/>
                <w:sz w:val="20"/>
                <w:szCs w:val="20"/>
              </w:rPr>
            </w:pPr>
          </w:p>
        </w:tc>
      </w:tr>
    </w:tbl>
    <w:p w14:paraId="7A6E50EC" w14:textId="77777777" w:rsidR="00083E4C" w:rsidRDefault="00083E4C">
      <w:pPr>
        <w:spacing w:line="276" w:lineRule="auto"/>
        <w:rPr>
          <w:color w:val="595959" w:themeColor="text1" w:themeTint="A6"/>
          <w:sz w:val="20"/>
          <w:szCs w:val="20"/>
        </w:rPr>
      </w:pPr>
    </w:p>
    <w:tbl>
      <w:tblPr>
        <w:tblW w:w="5062" w:type="pct"/>
        <w:jc w:val="center"/>
        <w:tblLayout w:type="fixed"/>
        <w:tblCellMar>
          <w:left w:w="0" w:type="dxa"/>
          <w:right w:w="0" w:type="dxa"/>
        </w:tblCellMar>
        <w:tblLook w:val="04A0" w:firstRow="1" w:lastRow="0" w:firstColumn="1" w:lastColumn="0" w:noHBand="0" w:noVBand="1"/>
      </w:tblPr>
      <w:tblGrid>
        <w:gridCol w:w="3111"/>
        <w:gridCol w:w="5820"/>
      </w:tblGrid>
      <w:tr w:rsidR="00126C87" w:rsidRPr="00182690" w14:paraId="1A06359C" w14:textId="77777777" w:rsidTr="005B372C">
        <w:trPr>
          <w:trHeight w:val="20"/>
          <w:jc w:val="center"/>
        </w:trPr>
        <w:tc>
          <w:tcPr>
            <w:tcW w:w="8931"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30" w:type="dxa"/>
              <w:left w:w="30" w:type="dxa"/>
              <w:bottom w:w="30" w:type="dxa"/>
              <w:right w:w="30" w:type="dxa"/>
            </w:tcMar>
            <w:hideMark/>
          </w:tcPr>
          <w:p w14:paraId="5A521541" w14:textId="77777777" w:rsidR="00126C87" w:rsidRPr="00182690" w:rsidRDefault="00126C87" w:rsidP="009D5BF5">
            <w:pPr>
              <w:spacing w:after="0"/>
              <w:jc w:val="center"/>
              <w:rPr>
                <w:rFonts w:cs="Times New Roman"/>
                <w:sz w:val="20"/>
                <w:szCs w:val="20"/>
                <w:lang w:val="es-MX" w:eastAsia="es-ES"/>
              </w:rPr>
            </w:pPr>
            <w:commentRangeStart w:id="7"/>
            <w:r w:rsidRPr="00182690">
              <w:rPr>
                <w:rFonts w:cs="Times New Roman"/>
                <w:b/>
                <w:bCs/>
                <w:sz w:val="20"/>
                <w:szCs w:val="20"/>
                <w:lang w:val="es-MX" w:eastAsia="es-ES"/>
              </w:rPr>
              <w:t>Unidades de Aprendizaje</w:t>
            </w:r>
            <w:r w:rsidRPr="00182690">
              <w:rPr>
                <w:rFonts w:cs="Times New Roman"/>
                <w:sz w:val="20"/>
                <w:szCs w:val="20"/>
                <w:lang w:val="es-MX" w:eastAsia="es-ES"/>
              </w:rPr>
              <w:tab/>
            </w:r>
            <w:commentRangeEnd w:id="7"/>
            <w:r w:rsidR="006068CD">
              <w:rPr>
                <w:rStyle w:val="Refdecomentario"/>
              </w:rPr>
              <w:commentReference w:id="7"/>
            </w:r>
          </w:p>
        </w:tc>
      </w:tr>
      <w:tr w:rsidR="00126C87" w:rsidRPr="0056359F" w14:paraId="607CCC1B" w14:textId="77777777" w:rsidTr="009D5BF5">
        <w:trPr>
          <w:trHeight w:val="20"/>
          <w:jc w:val="center"/>
        </w:trPr>
        <w:tc>
          <w:tcPr>
            <w:tcW w:w="893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7B4350B9" w14:textId="788B7D9C" w:rsidR="00126C87" w:rsidRPr="0056359F" w:rsidRDefault="009A5A77" w:rsidP="007121E6">
            <w:pPr>
              <w:spacing w:after="0"/>
              <w:rPr>
                <w:rFonts w:cs="Times New Roman"/>
                <w:sz w:val="20"/>
                <w:szCs w:val="20"/>
                <w:lang w:val="es-MX" w:eastAsia="es-ES"/>
              </w:rPr>
            </w:pPr>
            <w:commentRangeStart w:id="8"/>
            <w:r>
              <w:rPr>
                <w:rFonts w:cs="Times New Roman"/>
                <w:b/>
                <w:bCs/>
                <w:sz w:val="20"/>
                <w:szCs w:val="20"/>
                <w:lang w:val="es-MX" w:eastAsia="es-ES"/>
              </w:rPr>
              <w:t>Unidad</w:t>
            </w:r>
            <w:r w:rsidR="00126C87" w:rsidRPr="0056359F">
              <w:rPr>
                <w:rFonts w:cs="Times New Roman"/>
                <w:b/>
                <w:bCs/>
                <w:sz w:val="20"/>
                <w:szCs w:val="20"/>
                <w:lang w:val="es-MX" w:eastAsia="es-ES"/>
              </w:rPr>
              <w:t>: </w:t>
            </w:r>
            <w:r w:rsidR="007121E6">
              <w:rPr>
                <w:rFonts w:cs="Times New Roman"/>
                <w:b/>
                <w:bCs/>
                <w:sz w:val="20"/>
                <w:szCs w:val="20"/>
                <w:lang w:val="es-MX" w:eastAsia="es-ES"/>
              </w:rPr>
              <w:t xml:space="preserve"> </w:t>
            </w:r>
            <w:commentRangeEnd w:id="8"/>
            <w:r w:rsidR="006068CD">
              <w:rPr>
                <w:rStyle w:val="Refdecomentario"/>
              </w:rPr>
              <w:commentReference w:id="8"/>
            </w:r>
            <w:r w:rsidR="00126C87" w:rsidRPr="0056359F">
              <w:rPr>
                <w:rFonts w:cs="Times New Roman"/>
                <w:sz w:val="20"/>
                <w:szCs w:val="20"/>
                <w:lang w:val="es-MX" w:eastAsia="es-ES"/>
              </w:rPr>
              <w:tab/>
            </w:r>
            <w:r w:rsidR="00126C87" w:rsidRPr="0056359F">
              <w:rPr>
                <w:rFonts w:cs="Times New Roman"/>
                <w:sz w:val="20"/>
                <w:szCs w:val="20"/>
                <w:lang w:val="es-MX" w:eastAsia="es-ES"/>
              </w:rPr>
              <w:tab/>
            </w:r>
          </w:p>
        </w:tc>
      </w:tr>
      <w:tr w:rsidR="00126C87" w:rsidRPr="00182690" w14:paraId="0CC1F941" w14:textId="77777777" w:rsidTr="005B372C">
        <w:trPr>
          <w:trHeight w:val="20"/>
          <w:jc w:val="center"/>
        </w:trPr>
        <w:tc>
          <w:tcPr>
            <w:tcW w:w="8931"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30" w:type="dxa"/>
              <w:left w:w="30" w:type="dxa"/>
              <w:bottom w:w="30" w:type="dxa"/>
              <w:right w:w="30" w:type="dxa"/>
            </w:tcMar>
          </w:tcPr>
          <w:p w14:paraId="2EAF0E3D" w14:textId="77777777" w:rsidR="00126C87" w:rsidRPr="0056359F" w:rsidRDefault="00126C87" w:rsidP="009D5BF5">
            <w:pPr>
              <w:spacing w:after="0"/>
              <w:rPr>
                <w:rFonts w:cs="Times New Roman"/>
                <w:b/>
                <w:bCs/>
                <w:color w:val="595959" w:themeColor="text1" w:themeTint="A6"/>
                <w:sz w:val="18"/>
                <w:szCs w:val="18"/>
                <w:lang w:val="es-MX" w:eastAsia="es-ES"/>
              </w:rPr>
            </w:pPr>
            <w:commentRangeStart w:id="9"/>
            <w:r w:rsidRPr="0056359F">
              <w:rPr>
                <w:rFonts w:cs="Times New Roman"/>
                <w:b/>
                <w:bCs/>
                <w:sz w:val="20"/>
                <w:szCs w:val="20"/>
                <w:lang w:val="es-MX" w:eastAsia="es-ES"/>
              </w:rPr>
              <w:t>Resultados de aprendizaje</w:t>
            </w:r>
            <w:commentRangeEnd w:id="9"/>
            <w:r w:rsidR="006068CD">
              <w:rPr>
                <w:rStyle w:val="Refdecomentario"/>
              </w:rPr>
              <w:commentReference w:id="9"/>
            </w:r>
          </w:p>
        </w:tc>
      </w:tr>
      <w:tr w:rsidR="00126C87" w:rsidRPr="00182690" w14:paraId="04C81117" w14:textId="77777777" w:rsidTr="009D5BF5">
        <w:trPr>
          <w:trHeight w:val="20"/>
          <w:jc w:val="center"/>
        </w:trPr>
        <w:tc>
          <w:tcPr>
            <w:tcW w:w="8931"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069E5FA6" w14:textId="77777777" w:rsidR="00126C87" w:rsidRPr="00782CDC" w:rsidRDefault="00126C87" w:rsidP="0039147F">
            <w:pPr>
              <w:pStyle w:val="Sinespaciado"/>
              <w:spacing w:line="276" w:lineRule="auto"/>
              <w:jc w:val="both"/>
              <w:rPr>
                <w:rFonts w:ascii="Calibri" w:eastAsia="ヒラギノ角ゴ Pro W3" w:hAnsi="Calibri" w:cs="Calibri"/>
                <w:color w:val="000000"/>
                <w:sz w:val="22"/>
                <w:szCs w:val="22"/>
                <w:lang w:eastAsia="es-ES_tradnl"/>
              </w:rPr>
            </w:pPr>
          </w:p>
        </w:tc>
      </w:tr>
      <w:tr w:rsidR="00126C87" w:rsidRPr="00182690" w14:paraId="7A10A836" w14:textId="77777777" w:rsidTr="009D5BF5">
        <w:trPr>
          <w:trHeight w:val="20"/>
          <w:jc w:val="center"/>
        </w:trPr>
        <w:tc>
          <w:tcPr>
            <w:tcW w:w="8931"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445229" w14:textId="77777777" w:rsidR="00126C87" w:rsidRPr="008D62AA" w:rsidRDefault="00126C87" w:rsidP="009D5BF5">
            <w:pPr>
              <w:spacing w:after="0"/>
              <w:rPr>
                <w:rFonts w:cs="Times New Roman"/>
                <w:b/>
                <w:bCs/>
                <w:color w:val="595959" w:themeColor="text1" w:themeTint="A6"/>
                <w:sz w:val="20"/>
                <w:szCs w:val="20"/>
                <w:lang w:val="es-MX" w:eastAsia="es-ES"/>
              </w:rPr>
            </w:pPr>
            <w:r w:rsidRPr="00182690">
              <w:rPr>
                <w:rFonts w:cs="Times New Roman"/>
                <w:b/>
                <w:bCs/>
                <w:color w:val="595959" w:themeColor="text1" w:themeTint="A6"/>
                <w:sz w:val="20"/>
                <w:szCs w:val="20"/>
                <w:lang w:val="es-MX" w:eastAsia="es-ES"/>
              </w:rPr>
              <w:t xml:space="preserve">Periodo de desarrollo de la unidad: </w:t>
            </w:r>
          </w:p>
        </w:tc>
      </w:tr>
      <w:tr w:rsidR="00126C87" w:rsidRPr="00182690" w14:paraId="0F00D78D" w14:textId="77777777" w:rsidTr="005B372C">
        <w:trPr>
          <w:trHeight w:val="20"/>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30" w:type="dxa"/>
              <w:left w:w="30" w:type="dxa"/>
              <w:bottom w:w="30" w:type="dxa"/>
              <w:right w:w="30" w:type="dxa"/>
            </w:tcMar>
            <w:vAlign w:val="center"/>
          </w:tcPr>
          <w:p w14:paraId="6C121E18" w14:textId="77777777" w:rsidR="00126C87" w:rsidRPr="00182690" w:rsidRDefault="00126C87" w:rsidP="009D5BF5">
            <w:pPr>
              <w:spacing w:after="0"/>
              <w:jc w:val="center"/>
              <w:rPr>
                <w:rFonts w:cs="Times New Roman"/>
                <w:b/>
                <w:bCs/>
                <w:sz w:val="20"/>
                <w:szCs w:val="20"/>
                <w:lang w:val="es-MX" w:eastAsia="es-ES"/>
              </w:rPr>
            </w:pPr>
            <w:commentRangeStart w:id="10"/>
            <w:r w:rsidRPr="00182690">
              <w:rPr>
                <w:rFonts w:cs="Times New Roman"/>
                <w:b/>
                <w:bCs/>
                <w:sz w:val="20"/>
                <w:szCs w:val="20"/>
                <w:lang w:val="es-MX" w:eastAsia="es-ES"/>
              </w:rPr>
              <w:t>Contenidos a desarrollar</w:t>
            </w:r>
            <w:commentRangeEnd w:id="10"/>
            <w:r w:rsidR="006068CD">
              <w:rPr>
                <w:rStyle w:val="Refdecomentario"/>
              </w:rPr>
              <w:commentReference w:id="10"/>
            </w:r>
          </w:p>
          <w:p w14:paraId="0E196FF0" w14:textId="77777777" w:rsidR="00126C87" w:rsidRPr="00182690" w:rsidRDefault="00126C87" w:rsidP="009D5BF5">
            <w:pPr>
              <w:spacing w:after="0"/>
              <w:jc w:val="center"/>
              <w:rPr>
                <w:rFonts w:cs="Times New Roman"/>
                <w:sz w:val="20"/>
                <w:szCs w:val="20"/>
                <w:lang w:val="es-MX" w:eastAsia="es-ES"/>
              </w:rPr>
            </w:pPr>
          </w:p>
        </w:tc>
        <w:tc>
          <w:tcPr>
            <w:tcW w:w="5820"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30" w:type="dxa"/>
              <w:left w:w="30" w:type="dxa"/>
              <w:bottom w:w="30" w:type="dxa"/>
              <w:right w:w="30" w:type="dxa"/>
            </w:tcMar>
            <w:vAlign w:val="center"/>
          </w:tcPr>
          <w:p w14:paraId="00E80F5A" w14:textId="77777777" w:rsidR="00126C87" w:rsidRPr="00182690" w:rsidRDefault="00126C87" w:rsidP="009D5BF5">
            <w:pPr>
              <w:tabs>
                <w:tab w:val="num" w:pos="720"/>
              </w:tabs>
              <w:spacing w:after="0"/>
              <w:jc w:val="center"/>
              <w:rPr>
                <w:rFonts w:cs="Times New Roman"/>
                <w:b/>
                <w:bCs/>
                <w:sz w:val="20"/>
                <w:szCs w:val="20"/>
                <w:lang w:val="es-MX" w:eastAsia="es-ES"/>
              </w:rPr>
            </w:pPr>
            <w:commentRangeStart w:id="11"/>
            <w:r w:rsidRPr="00182690">
              <w:rPr>
                <w:rFonts w:cs="Times New Roman"/>
                <w:b/>
                <w:bCs/>
                <w:sz w:val="20"/>
                <w:szCs w:val="20"/>
                <w:lang w:val="es-MX" w:eastAsia="es-ES"/>
              </w:rPr>
              <w:t>Estrategias didácticas y experiencias de aprendizaje</w:t>
            </w:r>
          </w:p>
          <w:p w14:paraId="61A195E8" w14:textId="77777777" w:rsidR="00126C87" w:rsidRPr="00182690" w:rsidRDefault="00126C87" w:rsidP="009D5BF5">
            <w:pPr>
              <w:tabs>
                <w:tab w:val="num" w:pos="720"/>
              </w:tabs>
              <w:spacing w:after="0"/>
              <w:jc w:val="center"/>
              <w:rPr>
                <w:rFonts w:cs="Times New Roman"/>
                <w:b/>
                <w:bCs/>
                <w:sz w:val="20"/>
                <w:szCs w:val="20"/>
                <w:lang w:val="es-MX" w:eastAsia="es-ES"/>
              </w:rPr>
            </w:pPr>
            <w:r w:rsidRPr="00182690">
              <w:rPr>
                <w:rFonts w:cs="Times New Roman"/>
                <w:b/>
                <w:bCs/>
                <w:sz w:val="20"/>
                <w:szCs w:val="20"/>
                <w:lang w:val="es-MX" w:eastAsia="es-ES"/>
              </w:rPr>
              <w:t>Bajo la conducción de un académico</w:t>
            </w:r>
            <w:commentRangeEnd w:id="11"/>
            <w:r w:rsidR="006068CD">
              <w:rPr>
                <w:rStyle w:val="Refdecomentario"/>
              </w:rPr>
              <w:commentReference w:id="11"/>
            </w:r>
          </w:p>
        </w:tc>
      </w:tr>
      <w:tr w:rsidR="00126C87" w:rsidRPr="00182690" w14:paraId="1BDC84BD" w14:textId="77777777" w:rsidTr="00232030">
        <w:trPr>
          <w:trHeight w:val="281"/>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14:paraId="3D285F89" w14:textId="77777777" w:rsidR="00126C87" w:rsidRPr="00182690" w:rsidRDefault="00126C87" w:rsidP="009D5BF5">
            <w:pPr>
              <w:pStyle w:val="Default"/>
              <w:rPr>
                <w:rFonts w:asciiTheme="minorHAnsi" w:hAnsiTheme="minorHAnsi" w:cs="Times New Roman"/>
                <w:bCs/>
                <w:color w:val="595959" w:themeColor="text1" w:themeTint="A6"/>
                <w:sz w:val="16"/>
                <w:szCs w:val="16"/>
                <w:lang w:eastAsia="es-ES"/>
              </w:rPr>
            </w:pPr>
          </w:p>
        </w:tc>
        <w:tc>
          <w:tcPr>
            <w:tcW w:w="5820"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14:paraId="50E5D300" w14:textId="77777777" w:rsidR="00126C87" w:rsidRPr="0039147F" w:rsidRDefault="00126C87" w:rsidP="0039147F">
            <w:pPr>
              <w:spacing w:line="276" w:lineRule="auto"/>
              <w:jc w:val="both"/>
              <w:rPr>
                <w:sz w:val="20"/>
                <w:szCs w:val="20"/>
                <w:lang w:val="es-MX" w:eastAsia="es-ES"/>
              </w:rPr>
            </w:pPr>
          </w:p>
        </w:tc>
      </w:tr>
      <w:tr w:rsidR="00126C87" w:rsidRPr="00182690" w14:paraId="3ACAF2FF" w14:textId="77777777" w:rsidTr="005B372C">
        <w:trPr>
          <w:trHeight w:val="20"/>
          <w:jc w:val="center"/>
        </w:trPr>
        <w:tc>
          <w:tcPr>
            <w:tcW w:w="8931"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30" w:type="dxa"/>
              <w:left w:w="30" w:type="dxa"/>
              <w:bottom w:w="30" w:type="dxa"/>
              <w:right w:w="30" w:type="dxa"/>
            </w:tcMar>
          </w:tcPr>
          <w:p w14:paraId="75DD030D" w14:textId="77777777" w:rsidR="00126C87" w:rsidRPr="00182690" w:rsidRDefault="00126C87" w:rsidP="009D5BF5">
            <w:pPr>
              <w:spacing w:after="0"/>
              <w:rPr>
                <w:rFonts w:cs="Times New Roman"/>
                <w:b/>
                <w:bCs/>
                <w:sz w:val="20"/>
                <w:szCs w:val="20"/>
                <w:lang w:val="es-MX" w:eastAsia="es-ES"/>
              </w:rPr>
            </w:pPr>
            <w:commentRangeStart w:id="12"/>
            <w:r w:rsidRPr="00182690">
              <w:rPr>
                <w:rFonts w:cs="Times New Roman"/>
                <w:b/>
                <w:bCs/>
                <w:sz w:val="20"/>
                <w:szCs w:val="20"/>
                <w:lang w:val="es-MX" w:eastAsia="es-ES"/>
              </w:rPr>
              <w:t>Actividades de Trabajo Independiente</w:t>
            </w:r>
            <w:commentRangeEnd w:id="12"/>
            <w:r w:rsidR="00886FF9">
              <w:rPr>
                <w:rStyle w:val="Refdecomentario"/>
              </w:rPr>
              <w:commentReference w:id="12"/>
            </w:r>
          </w:p>
        </w:tc>
      </w:tr>
      <w:tr w:rsidR="00126C87" w:rsidRPr="00182690" w14:paraId="4F190F6A" w14:textId="77777777" w:rsidTr="009D5BF5">
        <w:trPr>
          <w:trHeight w:val="20"/>
          <w:jc w:val="center"/>
        </w:trPr>
        <w:tc>
          <w:tcPr>
            <w:tcW w:w="8931" w:type="dxa"/>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14:paraId="5440A57A" w14:textId="77777777" w:rsidR="00FC1E34" w:rsidRPr="009E1126" w:rsidRDefault="00FC1E34" w:rsidP="0039147F">
            <w:pPr>
              <w:pStyle w:val="Sinespaciado"/>
              <w:jc w:val="both"/>
              <w:rPr>
                <w:sz w:val="20"/>
                <w:szCs w:val="20"/>
                <w:lang w:val="es-MX" w:eastAsia="es-ES"/>
              </w:rPr>
            </w:pPr>
          </w:p>
        </w:tc>
      </w:tr>
      <w:tr w:rsidR="007121E6" w:rsidRPr="00182690" w14:paraId="02802E89" w14:textId="77777777" w:rsidTr="005B372C">
        <w:trPr>
          <w:trHeight w:val="20"/>
          <w:jc w:val="center"/>
        </w:trPr>
        <w:tc>
          <w:tcPr>
            <w:tcW w:w="8931"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30" w:type="dxa"/>
              <w:left w:w="30" w:type="dxa"/>
              <w:bottom w:w="30" w:type="dxa"/>
              <w:right w:w="30" w:type="dxa"/>
            </w:tcMar>
          </w:tcPr>
          <w:p w14:paraId="0F712409" w14:textId="77777777" w:rsidR="007121E6" w:rsidRPr="009E1126" w:rsidRDefault="007121E6" w:rsidP="0039147F">
            <w:pPr>
              <w:pStyle w:val="Sinespaciado"/>
              <w:jc w:val="both"/>
              <w:rPr>
                <w:sz w:val="20"/>
                <w:szCs w:val="20"/>
                <w:lang w:val="es-MX" w:eastAsia="es-ES"/>
              </w:rPr>
            </w:pPr>
            <w:commentRangeStart w:id="13"/>
            <w:r w:rsidRPr="00182690">
              <w:rPr>
                <w:rFonts w:cs="Times New Roman"/>
                <w:b/>
                <w:bCs/>
                <w:sz w:val="20"/>
                <w:szCs w:val="20"/>
                <w:lang w:val="es-MX" w:eastAsia="es-ES"/>
              </w:rPr>
              <w:t>Bibliografía básica y recursos educativos para el desarrollo de la Unidad:</w:t>
            </w:r>
            <w:commentRangeEnd w:id="13"/>
            <w:r w:rsidR="00886FF9">
              <w:rPr>
                <w:rStyle w:val="Refdecomentario"/>
              </w:rPr>
              <w:commentReference w:id="13"/>
            </w:r>
          </w:p>
        </w:tc>
      </w:tr>
      <w:tr w:rsidR="007121E6" w:rsidRPr="00182690" w14:paraId="50B861B9" w14:textId="77777777" w:rsidTr="00C07D9E">
        <w:trPr>
          <w:trHeight w:val="20"/>
          <w:jc w:val="center"/>
        </w:trPr>
        <w:tc>
          <w:tcPr>
            <w:tcW w:w="8931" w:type="dxa"/>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14:paraId="0A85F944" w14:textId="54E6EA6E" w:rsidR="007121E6" w:rsidRPr="009E1126" w:rsidRDefault="007121E6" w:rsidP="0039147F">
            <w:pPr>
              <w:pStyle w:val="Sinespaciado"/>
              <w:jc w:val="both"/>
              <w:rPr>
                <w:sz w:val="20"/>
                <w:szCs w:val="20"/>
                <w:lang w:val="es-MX" w:eastAsia="es-ES"/>
              </w:rPr>
            </w:pPr>
          </w:p>
        </w:tc>
      </w:tr>
    </w:tbl>
    <w:tbl>
      <w:tblPr>
        <w:tblStyle w:val="Tablaconcuadrcula"/>
        <w:tblpPr w:leftFromText="141" w:rightFromText="141" w:vertAnchor="text" w:horzAnchor="margin" w:tblpY="315"/>
        <w:tblW w:w="5056" w:type="pct"/>
        <w:tblLook w:val="04A0" w:firstRow="1" w:lastRow="0" w:firstColumn="1" w:lastColumn="0" w:noHBand="0" w:noVBand="1"/>
      </w:tblPr>
      <w:tblGrid>
        <w:gridCol w:w="5240"/>
        <w:gridCol w:w="3687"/>
      </w:tblGrid>
      <w:tr w:rsidR="00B80A15" w:rsidRPr="00182690" w14:paraId="2323A536" w14:textId="77777777" w:rsidTr="005B372C">
        <w:trPr>
          <w:trHeight w:val="411"/>
        </w:trPr>
        <w:tc>
          <w:tcPr>
            <w:tcW w:w="5000" w:type="pct"/>
            <w:gridSpan w:val="2"/>
            <w:shd w:val="clear" w:color="auto" w:fill="F2DBDB" w:themeFill="accent2" w:themeFillTint="33"/>
          </w:tcPr>
          <w:p w14:paraId="74C12DEE" w14:textId="77777777" w:rsidR="00B80A15" w:rsidRPr="00182690" w:rsidRDefault="00B80A15" w:rsidP="00B80A15">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0"/>
              <w:jc w:val="center"/>
              <w:rPr>
                <w:rFonts w:asciiTheme="minorHAnsi" w:eastAsia="Helvetica Neue Light" w:hAnsiTheme="minorHAnsi" w:cs="Helvetica Neue Light"/>
                <w:b/>
                <w:color w:val="auto"/>
                <w:sz w:val="20"/>
                <w:szCs w:val="20"/>
              </w:rPr>
            </w:pPr>
            <w:commentRangeStart w:id="14"/>
            <w:r w:rsidRPr="00182690">
              <w:rPr>
                <w:rFonts w:asciiTheme="minorHAnsi" w:eastAsia="Helvetica Neue Light" w:hAnsiTheme="minorHAnsi" w:cs="Helvetica Neue Light"/>
                <w:b/>
                <w:color w:val="auto"/>
                <w:sz w:val="20"/>
                <w:szCs w:val="20"/>
              </w:rPr>
              <w:t>Criterios de desempeño</w:t>
            </w:r>
            <w:r>
              <w:rPr>
                <w:rFonts w:asciiTheme="minorHAnsi" w:eastAsia="Helvetica Neue Light" w:hAnsiTheme="minorHAnsi" w:cs="Helvetica Neue Light"/>
                <w:b/>
                <w:color w:val="auto"/>
                <w:sz w:val="20"/>
                <w:szCs w:val="20"/>
              </w:rPr>
              <w:t>:</w:t>
            </w:r>
            <w:commentRangeEnd w:id="14"/>
            <w:r w:rsidR="00C979C7">
              <w:rPr>
                <w:rStyle w:val="Refdecomentario"/>
                <w:rFonts w:asciiTheme="minorHAnsi" w:eastAsiaTheme="minorEastAsia" w:hAnsiTheme="minorHAnsi" w:cstheme="minorBidi"/>
                <w:color w:val="auto"/>
                <w:bdr w:val="none" w:sz="0" w:space="0" w:color="auto"/>
                <w:lang w:eastAsia="ja-JP"/>
              </w:rPr>
              <w:commentReference w:id="14"/>
            </w:r>
          </w:p>
          <w:p w14:paraId="2DD6C3D6" w14:textId="2507B82F" w:rsidR="00B80A15" w:rsidRPr="00182690" w:rsidRDefault="00B80A15" w:rsidP="00B80A15">
            <w:pPr>
              <w:rPr>
                <w:rFonts w:eastAsia="Helvetica Neue Light" w:cs="Helvetica Neue Light"/>
                <w:b/>
                <w:sz w:val="20"/>
                <w:szCs w:val="20"/>
                <w:bdr w:val="nil"/>
                <w:lang w:eastAsia="es-MX"/>
              </w:rPr>
            </w:pPr>
          </w:p>
        </w:tc>
      </w:tr>
      <w:tr w:rsidR="00B80A15" w:rsidRPr="00182690" w14:paraId="42FCD5FD" w14:textId="77777777" w:rsidTr="007E3B4C">
        <w:trPr>
          <w:trHeight w:val="411"/>
        </w:trPr>
        <w:tc>
          <w:tcPr>
            <w:tcW w:w="5000" w:type="pct"/>
            <w:gridSpan w:val="2"/>
            <w:shd w:val="clear" w:color="auto" w:fill="auto"/>
          </w:tcPr>
          <w:p w14:paraId="000B0CF5" w14:textId="77777777" w:rsidR="00B80A15" w:rsidRDefault="00B80A15" w:rsidP="00B80A15">
            <w:pPr>
              <w:rPr>
                <w:rFonts w:eastAsia="Helvetica Neue Light" w:cs="Helvetica Neue Light"/>
                <w:b/>
                <w:sz w:val="20"/>
                <w:szCs w:val="20"/>
                <w:bdr w:val="nil"/>
                <w:lang w:eastAsia="es-MX"/>
              </w:rPr>
            </w:pPr>
          </w:p>
        </w:tc>
      </w:tr>
      <w:tr w:rsidR="00B80A15" w:rsidRPr="00182690" w14:paraId="56A09492" w14:textId="77777777" w:rsidTr="000E3749">
        <w:trPr>
          <w:trHeight w:val="352"/>
        </w:trPr>
        <w:tc>
          <w:tcPr>
            <w:tcW w:w="2935" w:type="pct"/>
            <w:shd w:val="clear" w:color="auto" w:fill="F2DBDB" w:themeFill="accent2" w:themeFillTint="33"/>
          </w:tcPr>
          <w:p w14:paraId="38FE292E" w14:textId="2E8AF3F1" w:rsidR="00B80A15" w:rsidRPr="00182690" w:rsidRDefault="00B80A15" w:rsidP="009D5BF5">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0"/>
              <w:jc w:val="center"/>
              <w:rPr>
                <w:rFonts w:asciiTheme="minorHAnsi" w:eastAsia="Helvetica Neue Light" w:hAnsiTheme="minorHAnsi" w:cs="Helvetica Neue Light"/>
                <w:b/>
                <w:color w:val="auto"/>
                <w:sz w:val="20"/>
                <w:szCs w:val="20"/>
              </w:rPr>
            </w:pPr>
            <w:commentRangeStart w:id="15"/>
            <w:r w:rsidRPr="00182690">
              <w:rPr>
                <w:rFonts w:asciiTheme="minorHAnsi" w:eastAsia="Helvetica Neue Light" w:hAnsiTheme="minorHAnsi" w:cs="Helvetica Neue Light"/>
                <w:b/>
                <w:color w:val="auto"/>
                <w:sz w:val="20"/>
                <w:szCs w:val="20"/>
              </w:rPr>
              <w:t>Evidencia / Instrumento*</w:t>
            </w:r>
            <w:commentRangeEnd w:id="15"/>
            <w:r w:rsidR="00C979C7">
              <w:rPr>
                <w:rStyle w:val="Refdecomentario"/>
                <w:rFonts w:asciiTheme="minorHAnsi" w:eastAsiaTheme="minorEastAsia" w:hAnsiTheme="minorHAnsi" w:cstheme="minorBidi"/>
                <w:color w:val="auto"/>
                <w:bdr w:val="none" w:sz="0" w:space="0" w:color="auto"/>
                <w:lang w:eastAsia="ja-JP"/>
              </w:rPr>
              <w:commentReference w:id="15"/>
            </w:r>
          </w:p>
        </w:tc>
        <w:tc>
          <w:tcPr>
            <w:tcW w:w="2065" w:type="pct"/>
            <w:shd w:val="clear" w:color="auto" w:fill="F2DBDB" w:themeFill="accent2" w:themeFillTint="33"/>
          </w:tcPr>
          <w:p w14:paraId="551EA7A6" w14:textId="77777777" w:rsidR="00B80A15" w:rsidRPr="00182690" w:rsidRDefault="00B80A15" w:rsidP="00B80A15">
            <w:pPr>
              <w:rPr>
                <w:rFonts w:eastAsia="Helvetica Neue Light" w:cs="Helvetica Neue Light"/>
                <w:b/>
                <w:sz w:val="20"/>
                <w:szCs w:val="20"/>
                <w:bdr w:val="nil"/>
                <w:lang w:eastAsia="es-MX"/>
              </w:rPr>
            </w:pPr>
            <w:commentRangeStart w:id="16"/>
            <w:r w:rsidRPr="00182690">
              <w:rPr>
                <w:rFonts w:eastAsia="Helvetica Neue Light" w:cs="Helvetica Neue Light"/>
                <w:b/>
                <w:sz w:val="20"/>
                <w:szCs w:val="20"/>
                <w:bdr w:val="nil"/>
                <w:lang w:eastAsia="es-MX"/>
              </w:rPr>
              <w:t>Ponderación</w:t>
            </w:r>
            <w:commentRangeEnd w:id="16"/>
            <w:r w:rsidR="00C979C7">
              <w:rPr>
                <w:rStyle w:val="Refdecomentario"/>
              </w:rPr>
              <w:commentReference w:id="16"/>
            </w:r>
          </w:p>
          <w:p w14:paraId="097E8AD4" w14:textId="77777777" w:rsidR="00B80A15" w:rsidRPr="00182690" w:rsidRDefault="00B80A15" w:rsidP="009D5BF5">
            <w:pPr>
              <w:rPr>
                <w:rFonts w:eastAsia="Helvetica Neue Light" w:cs="Helvetica Neue Light"/>
                <w:b/>
                <w:sz w:val="20"/>
                <w:szCs w:val="20"/>
                <w:bdr w:val="nil"/>
                <w:lang w:eastAsia="es-MX"/>
              </w:rPr>
            </w:pPr>
          </w:p>
        </w:tc>
      </w:tr>
      <w:tr w:rsidR="00B80A15" w:rsidRPr="00182690" w14:paraId="0D2FB847" w14:textId="77777777" w:rsidTr="007E3B4C">
        <w:trPr>
          <w:trHeight w:val="285"/>
        </w:trPr>
        <w:tc>
          <w:tcPr>
            <w:tcW w:w="2935" w:type="pct"/>
          </w:tcPr>
          <w:p w14:paraId="2DE66CB2" w14:textId="77777777" w:rsidR="00B80A15" w:rsidRPr="00476CC0" w:rsidRDefault="00B80A15" w:rsidP="009860C3">
            <w:pPr>
              <w:shd w:val="clear" w:color="auto" w:fill="FFFFFF" w:themeFill="background1"/>
              <w:rPr>
                <w:color w:val="595959" w:themeColor="text1" w:themeTint="A6"/>
              </w:rPr>
            </w:pPr>
          </w:p>
        </w:tc>
        <w:tc>
          <w:tcPr>
            <w:tcW w:w="2065" w:type="pct"/>
          </w:tcPr>
          <w:p w14:paraId="7BE4A235" w14:textId="77777777" w:rsidR="00B80A15" w:rsidRPr="00476CC0" w:rsidRDefault="00B80A15" w:rsidP="009860C3">
            <w:pPr>
              <w:autoSpaceDE w:val="0"/>
              <w:autoSpaceDN w:val="0"/>
              <w:adjustRightInd w:val="0"/>
              <w:jc w:val="center"/>
              <w:rPr>
                <w:rFonts w:eastAsia="Times New Roman" w:cs="Arial"/>
                <w:sz w:val="20"/>
                <w:szCs w:val="20"/>
              </w:rPr>
            </w:pPr>
          </w:p>
        </w:tc>
      </w:tr>
      <w:tr w:rsidR="00B80A15" w:rsidRPr="00182690" w14:paraId="22D02DB3" w14:textId="77777777" w:rsidTr="007E3B4C">
        <w:trPr>
          <w:trHeight w:val="285"/>
        </w:trPr>
        <w:tc>
          <w:tcPr>
            <w:tcW w:w="2935" w:type="pct"/>
          </w:tcPr>
          <w:p w14:paraId="4874A899" w14:textId="77777777" w:rsidR="00B80A15" w:rsidRPr="00476CC0" w:rsidRDefault="00B80A15" w:rsidP="009860C3">
            <w:pPr>
              <w:pStyle w:val="Sinespaciado"/>
              <w:jc w:val="both"/>
              <w:rPr>
                <w:color w:val="595959" w:themeColor="text1" w:themeTint="A6"/>
              </w:rPr>
            </w:pPr>
          </w:p>
        </w:tc>
        <w:tc>
          <w:tcPr>
            <w:tcW w:w="2065" w:type="pct"/>
          </w:tcPr>
          <w:p w14:paraId="3E74D305" w14:textId="77777777" w:rsidR="00B80A15" w:rsidRPr="00476CC0" w:rsidRDefault="00B80A15" w:rsidP="009860C3">
            <w:pPr>
              <w:autoSpaceDE w:val="0"/>
              <w:autoSpaceDN w:val="0"/>
              <w:adjustRightInd w:val="0"/>
              <w:jc w:val="center"/>
              <w:rPr>
                <w:rFonts w:eastAsia="Times New Roman" w:cs="Arial"/>
                <w:sz w:val="20"/>
                <w:szCs w:val="20"/>
              </w:rPr>
            </w:pPr>
          </w:p>
        </w:tc>
      </w:tr>
      <w:tr w:rsidR="00B80A15" w:rsidRPr="00182690" w14:paraId="7267D792" w14:textId="77777777" w:rsidTr="007E3B4C">
        <w:trPr>
          <w:trHeight w:val="285"/>
        </w:trPr>
        <w:tc>
          <w:tcPr>
            <w:tcW w:w="2935" w:type="pct"/>
          </w:tcPr>
          <w:p w14:paraId="74D4B270" w14:textId="77777777" w:rsidR="00B80A15" w:rsidRPr="00476CC0" w:rsidRDefault="00B80A15" w:rsidP="009860C3">
            <w:pPr>
              <w:pStyle w:val="Sinespaciado"/>
              <w:jc w:val="both"/>
              <w:rPr>
                <w:color w:val="595959" w:themeColor="text1" w:themeTint="A6"/>
              </w:rPr>
            </w:pPr>
          </w:p>
        </w:tc>
        <w:tc>
          <w:tcPr>
            <w:tcW w:w="2065" w:type="pct"/>
          </w:tcPr>
          <w:p w14:paraId="1ECE7B95" w14:textId="77777777" w:rsidR="00B80A15" w:rsidRPr="00476CC0" w:rsidRDefault="00B80A15" w:rsidP="009860C3">
            <w:pPr>
              <w:autoSpaceDE w:val="0"/>
              <w:autoSpaceDN w:val="0"/>
              <w:adjustRightInd w:val="0"/>
              <w:jc w:val="center"/>
              <w:rPr>
                <w:rFonts w:eastAsia="Times New Roman" w:cs="Arial"/>
                <w:sz w:val="20"/>
                <w:szCs w:val="20"/>
              </w:rPr>
            </w:pPr>
          </w:p>
        </w:tc>
      </w:tr>
      <w:tr w:rsidR="00B41007" w:rsidRPr="00B41007" w14:paraId="7A0EDB41" w14:textId="77777777" w:rsidTr="00B41007">
        <w:trPr>
          <w:trHeight w:val="232"/>
        </w:trPr>
        <w:tc>
          <w:tcPr>
            <w:tcW w:w="5000" w:type="pct"/>
            <w:gridSpan w:val="2"/>
            <w:shd w:val="clear" w:color="auto" w:fill="7F7F7F" w:themeFill="text1" w:themeFillTint="80"/>
          </w:tcPr>
          <w:p w14:paraId="7209B919" w14:textId="054CAEE6" w:rsidR="00B41007" w:rsidRPr="00B41007" w:rsidRDefault="00B41007" w:rsidP="00B41007">
            <w:pPr>
              <w:rPr>
                <w:color w:val="FFFFFF" w:themeColor="background1"/>
                <w:sz w:val="20"/>
                <w:szCs w:val="20"/>
              </w:rPr>
            </w:pPr>
            <w:r w:rsidRPr="00B41007">
              <w:rPr>
                <w:color w:val="FFFFFF" w:themeColor="background1"/>
                <w:sz w:val="20"/>
                <w:szCs w:val="20"/>
              </w:rPr>
              <w:t>*En el sistema de programas de curso podrá a</w:t>
            </w:r>
            <w:r w:rsidRPr="00B41007">
              <w:rPr>
                <w:bCs/>
                <w:color w:val="FFFFFF" w:themeColor="background1"/>
                <w:sz w:val="20"/>
                <w:szCs w:val="20"/>
              </w:rPr>
              <w:t>nexar las herramientas de calificación, por ejemplo: lista de verificación, escala estimativa, rúbrica(s)</w:t>
            </w:r>
            <w:r w:rsidR="0002374A">
              <w:rPr>
                <w:color w:val="FFFFFF" w:themeColor="background1"/>
                <w:sz w:val="20"/>
                <w:szCs w:val="20"/>
              </w:rPr>
              <w:t>.</w:t>
            </w:r>
          </w:p>
        </w:tc>
      </w:tr>
    </w:tbl>
    <w:p w14:paraId="26FE5177" w14:textId="77777777" w:rsidR="007121E6" w:rsidRDefault="007121E6" w:rsidP="00F01EBF">
      <w:pPr>
        <w:rPr>
          <w:color w:val="595959" w:themeColor="text1" w:themeTint="A6"/>
          <w:sz w:val="20"/>
          <w:szCs w:val="20"/>
        </w:rPr>
      </w:pPr>
    </w:p>
    <w:p w14:paraId="7385AA33" w14:textId="77777777" w:rsidR="008D62AA" w:rsidRDefault="008D62AA" w:rsidP="00DE36F5">
      <w:pPr>
        <w:rPr>
          <w:color w:val="595959" w:themeColor="text1" w:themeTint="A6"/>
          <w:sz w:val="12"/>
        </w:rPr>
      </w:pPr>
    </w:p>
    <w:tbl>
      <w:tblPr>
        <w:tblStyle w:val="Listaclara-nfasis3"/>
        <w:tblW w:w="8957" w:type="dxa"/>
        <w:shd w:val="clear" w:color="auto" w:fill="000000" w:themeFill="text1"/>
        <w:tblLook w:val="04A0" w:firstRow="1" w:lastRow="0" w:firstColumn="1" w:lastColumn="0" w:noHBand="0" w:noVBand="1"/>
      </w:tblPr>
      <w:tblGrid>
        <w:gridCol w:w="8957"/>
      </w:tblGrid>
      <w:tr w:rsidR="00032657" w:rsidRPr="00182690" w14:paraId="748711C2" w14:textId="77777777" w:rsidTr="0023203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57" w:type="dxa"/>
            <w:shd w:val="clear" w:color="auto" w:fill="000000" w:themeFill="text1"/>
          </w:tcPr>
          <w:p w14:paraId="4374D7C9" w14:textId="500D7247" w:rsidR="00032657" w:rsidRPr="00182690" w:rsidRDefault="00032657" w:rsidP="00C17040">
            <w:pPr>
              <w:jc w:val="center"/>
              <w:rPr>
                <w:color w:val="404040" w:themeColor="text1" w:themeTint="BF"/>
                <w:sz w:val="28"/>
                <w:szCs w:val="28"/>
              </w:rPr>
            </w:pPr>
            <w:r w:rsidRPr="00182690">
              <w:rPr>
                <w:sz w:val="28"/>
                <w:szCs w:val="28"/>
              </w:rPr>
              <w:t>Evaluación ordinaria</w:t>
            </w:r>
          </w:p>
        </w:tc>
      </w:tr>
    </w:tbl>
    <w:tbl>
      <w:tblPr>
        <w:tblStyle w:val="Tablaconcuadrcula"/>
        <w:tblpPr w:leftFromText="141" w:rightFromText="141" w:vertAnchor="text" w:horzAnchor="margin" w:tblpY="315"/>
        <w:tblW w:w="5056" w:type="pct"/>
        <w:tblLook w:val="04A0" w:firstRow="1" w:lastRow="0" w:firstColumn="1" w:lastColumn="0" w:noHBand="0" w:noVBand="1"/>
      </w:tblPr>
      <w:tblGrid>
        <w:gridCol w:w="5240"/>
        <w:gridCol w:w="3687"/>
      </w:tblGrid>
      <w:tr w:rsidR="00B80A15" w:rsidRPr="00182690" w14:paraId="4531E12B" w14:textId="77777777" w:rsidTr="005B372C">
        <w:trPr>
          <w:trHeight w:val="411"/>
        </w:trPr>
        <w:tc>
          <w:tcPr>
            <w:tcW w:w="5000" w:type="pct"/>
            <w:gridSpan w:val="2"/>
            <w:shd w:val="clear" w:color="auto" w:fill="F2DBDB" w:themeFill="accent2" w:themeFillTint="33"/>
          </w:tcPr>
          <w:p w14:paraId="6E54C7E9" w14:textId="77777777" w:rsidR="00B80A15" w:rsidRPr="00182690" w:rsidRDefault="00B80A15" w:rsidP="00E91F4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0"/>
              <w:jc w:val="center"/>
              <w:rPr>
                <w:rFonts w:asciiTheme="minorHAnsi" w:eastAsia="Helvetica Neue Light" w:hAnsiTheme="minorHAnsi" w:cs="Helvetica Neue Light"/>
                <w:b/>
                <w:color w:val="auto"/>
                <w:sz w:val="20"/>
                <w:szCs w:val="20"/>
              </w:rPr>
            </w:pPr>
            <w:commentRangeStart w:id="17"/>
            <w:r w:rsidRPr="00182690">
              <w:rPr>
                <w:rFonts w:asciiTheme="minorHAnsi" w:eastAsia="Helvetica Neue Light" w:hAnsiTheme="minorHAnsi" w:cs="Helvetica Neue Light"/>
                <w:b/>
                <w:color w:val="auto"/>
                <w:sz w:val="20"/>
                <w:szCs w:val="20"/>
              </w:rPr>
              <w:t>Criterios de desempeño</w:t>
            </w:r>
            <w:r>
              <w:rPr>
                <w:rFonts w:asciiTheme="minorHAnsi" w:eastAsia="Helvetica Neue Light" w:hAnsiTheme="minorHAnsi" w:cs="Helvetica Neue Light"/>
                <w:b/>
                <w:color w:val="auto"/>
                <w:sz w:val="20"/>
                <w:szCs w:val="20"/>
              </w:rPr>
              <w:t>:</w:t>
            </w:r>
            <w:commentRangeEnd w:id="17"/>
            <w:r w:rsidR="00232030">
              <w:rPr>
                <w:rStyle w:val="Refdecomentario"/>
                <w:rFonts w:asciiTheme="minorHAnsi" w:eastAsiaTheme="minorEastAsia" w:hAnsiTheme="minorHAnsi" w:cstheme="minorBidi"/>
                <w:color w:val="auto"/>
                <w:bdr w:val="none" w:sz="0" w:space="0" w:color="auto"/>
                <w:lang w:eastAsia="ja-JP"/>
              </w:rPr>
              <w:commentReference w:id="17"/>
            </w:r>
          </w:p>
          <w:p w14:paraId="45861DCB" w14:textId="77777777" w:rsidR="00B80A15" w:rsidRPr="00182690" w:rsidRDefault="00B80A15" w:rsidP="00E91F46">
            <w:pPr>
              <w:rPr>
                <w:rFonts w:eastAsia="Helvetica Neue Light" w:cs="Helvetica Neue Light"/>
                <w:b/>
                <w:sz w:val="20"/>
                <w:szCs w:val="20"/>
                <w:bdr w:val="nil"/>
                <w:lang w:eastAsia="es-MX"/>
              </w:rPr>
            </w:pPr>
          </w:p>
        </w:tc>
      </w:tr>
      <w:tr w:rsidR="00B80A15" w:rsidRPr="00182690" w14:paraId="53951388" w14:textId="77777777" w:rsidTr="007E3B4C">
        <w:trPr>
          <w:trHeight w:val="411"/>
        </w:trPr>
        <w:tc>
          <w:tcPr>
            <w:tcW w:w="5000" w:type="pct"/>
            <w:gridSpan w:val="2"/>
            <w:shd w:val="clear" w:color="auto" w:fill="auto"/>
          </w:tcPr>
          <w:p w14:paraId="25980218" w14:textId="77777777" w:rsidR="00B80A15" w:rsidRDefault="00B80A15" w:rsidP="00E91F46">
            <w:pPr>
              <w:rPr>
                <w:rFonts w:eastAsia="Helvetica Neue Light" w:cs="Helvetica Neue Light"/>
                <w:b/>
                <w:sz w:val="20"/>
                <w:szCs w:val="20"/>
                <w:bdr w:val="nil"/>
                <w:lang w:eastAsia="es-MX"/>
              </w:rPr>
            </w:pPr>
          </w:p>
        </w:tc>
      </w:tr>
      <w:tr w:rsidR="00B80A15" w:rsidRPr="00182690" w14:paraId="7D923B32" w14:textId="77777777" w:rsidTr="005B372C">
        <w:trPr>
          <w:trHeight w:val="411"/>
        </w:trPr>
        <w:tc>
          <w:tcPr>
            <w:tcW w:w="2935" w:type="pct"/>
            <w:shd w:val="clear" w:color="auto" w:fill="F2DBDB" w:themeFill="accent2" w:themeFillTint="33"/>
          </w:tcPr>
          <w:p w14:paraId="191B26D2" w14:textId="77777777" w:rsidR="00B80A15" w:rsidRPr="00182690" w:rsidRDefault="00B80A15" w:rsidP="00E91F4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0"/>
              <w:jc w:val="center"/>
              <w:rPr>
                <w:rFonts w:asciiTheme="minorHAnsi" w:eastAsia="Helvetica Neue Light" w:hAnsiTheme="minorHAnsi" w:cs="Helvetica Neue Light"/>
                <w:b/>
                <w:color w:val="auto"/>
                <w:sz w:val="20"/>
                <w:szCs w:val="20"/>
              </w:rPr>
            </w:pPr>
            <w:commentRangeStart w:id="18"/>
            <w:r w:rsidRPr="00182690">
              <w:rPr>
                <w:rFonts w:asciiTheme="minorHAnsi" w:eastAsia="Helvetica Neue Light" w:hAnsiTheme="minorHAnsi" w:cs="Helvetica Neue Light"/>
                <w:b/>
                <w:color w:val="auto"/>
                <w:sz w:val="20"/>
                <w:szCs w:val="20"/>
              </w:rPr>
              <w:t>Evidencia / Instrumento*</w:t>
            </w:r>
            <w:commentRangeEnd w:id="18"/>
            <w:r w:rsidR="00232030">
              <w:rPr>
                <w:rStyle w:val="Refdecomentario"/>
                <w:rFonts w:asciiTheme="minorHAnsi" w:eastAsiaTheme="minorEastAsia" w:hAnsiTheme="minorHAnsi" w:cstheme="minorBidi"/>
                <w:color w:val="auto"/>
                <w:bdr w:val="none" w:sz="0" w:space="0" w:color="auto"/>
                <w:lang w:eastAsia="ja-JP"/>
              </w:rPr>
              <w:commentReference w:id="18"/>
            </w:r>
          </w:p>
        </w:tc>
        <w:tc>
          <w:tcPr>
            <w:tcW w:w="2065" w:type="pct"/>
            <w:shd w:val="clear" w:color="auto" w:fill="F2DBDB" w:themeFill="accent2" w:themeFillTint="33"/>
          </w:tcPr>
          <w:p w14:paraId="41ACF4AB" w14:textId="77777777" w:rsidR="00B80A15" w:rsidRPr="00182690" w:rsidRDefault="00B80A15" w:rsidP="00E91F46">
            <w:pPr>
              <w:rPr>
                <w:rFonts w:eastAsia="Helvetica Neue Light" w:cs="Helvetica Neue Light"/>
                <w:b/>
                <w:sz w:val="20"/>
                <w:szCs w:val="20"/>
                <w:bdr w:val="nil"/>
                <w:lang w:eastAsia="es-MX"/>
              </w:rPr>
            </w:pPr>
            <w:commentRangeStart w:id="19"/>
            <w:r w:rsidRPr="00182690">
              <w:rPr>
                <w:rFonts w:eastAsia="Helvetica Neue Light" w:cs="Helvetica Neue Light"/>
                <w:b/>
                <w:sz w:val="20"/>
                <w:szCs w:val="20"/>
                <w:bdr w:val="nil"/>
                <w:lang w:eastAsia="es-MX"/>
              </w:rPr>
              <w:t>Ponderación</w:t>
            </w:r>
            <w:commentRangeEnd w:id="19"/>
            <w:r w:rsidR="00232030">
              <w:rPr>
                <w:rStyle w:val="Refdecomentario"/>
              </w:rPr>
              <w:commentReference w:id="19"/>
            </w:r>
          </w:p>
          <w:p w14:paraId="23332EAC" w14:textId="77777777" w:rsidR="00B80A15" w:rsidRPr="00182690" w:rsidRDefault="00B80A15" w:rsidP="00E91F46">
            <w:pPr>
              <w:rPr>
                <w:rFonts w:eastAsia="Helvetica Neue Light" w:cs="Helvetica Neue Light"/>
                <w:b/>
                <w:sz w:val="20"/>
                <w:szCs w:val="20"/>
                <w:bdr w:val="nil"/>
                <w:lang w:eastAsia="es-MX"/>
              </w:rPr>
            </w:pPr>
          </w:p>
        </w:tc>
      </w:tr>
      <w:tr w:rsidR="00B80A15" w:rsidRPr="00182690" w14:paraId="7DF959E4" w14:textId="77777777" w:rsidTr="007E3B4C">
        <w:trPr>
          <w:trHeight w:val="285"/>
        </w:trPr>
        <w:tc>
          <w:tcPr>
            <w:tcW w:w="2935" w:type="pct"/>
          </w:tcPr>
          <w:p w14:paraId="6DF5EEA3" w14:textId="77777777" w:rsidR="00B80A15" w:rsidRPr="00476CC0" w:rsidRDefault="00B80A15" w:rsidP="00E91F46">
            <w:pPr>
              <w:shd w:val="clear" w:color="auto" w:fill="FFFFFF" w:themeFill="background1"/>
              <w:rPr>
                <w:color w:val="595959" w:themeColor="text1" w:themeTint="A6"/>
              </w:rPr>
            </w:pPr>
          </w:p>
        </w:tc>
        <w:tc>
          <w:tcPr>
            <w:tcW w:w="2065" w:type="pct"/>
          </w:tcPr>
          <w:p w14:paraId="0ED0DEA0" w14:textId="77777777" w:rsidR="00B80A15" w:rsidRPr="00476CC0" w:rsidRDefault="00B80A15" w:rsidP="00E91F46">
            <w:pPr>
              <w:autoSpaceDE w:val="0"/>
              <w:autoSpaceDN w:val="0"/>
              <w:adjustRightInd w:val="0"/>
              <w:jc w:val="center"/>
              <w:rPr>
                <w:rFonts w:eastAsia="Times New Roman" w:cs="Arial"/>
                <w:sz w:val="20"/>
                <w:szCs w:val="20"/>
              </w:rPr>
            </w:pPr>
          </w:p>
        </w:tc>
      </w:tr>
      <w:tr w:rsidR="00B80A15" w:rsidRPr="00182690" w14:paraId="4A5A3E62" w14:textId="77777777" w:rsidTr="007E3B4C">
        <w:trPr>
          <w:trHeight w:val="285"/>
        </w:trPr>
        <w:tc>
          <w:tcPr>
            <w:tcW w:w="2935" w:type="pct"/>
          </w:tcPr>
          <w:p w14:paraId="61FA81C1" w14:textId="77777777" w:rsidR="00B80A15" w:rsidRPr="00476CC0" w:rsidRDefault="00B80A15" w:rsidP="00E91F46">
            <w:pPr>
              <w:pStyle w:val="Sinespaciado"/>
              <w:jc w:val="both"/>
              <w:rPr>
                <w:color w:val="595959" w:themeColor="text1" w:themeTint="A6"/>
              </w:rPr>
            </w:pPr>
          </w:p>
        </w:tc>
        <w:tc>
          <w:tcPr>
            <w:tcW w:w="2065" w:type="pct"/>
          </w:tcPr>
          <w:p w14:paraId="6250A1C0" w14:textId="77777777" w:rsidR="00B80A15" w:rsidRPr="00476CC0" w:rsidRDefault="00B80A15" w:rsidP="00E91F46">
            <w:pPr>
              <w:autoSpaceDE w:val="0"/>
              <w:autoSpaceDN w:val="0"/>
              <w:adjustRightInd w:val="0"/>
              <w:jc w:val="center"/>
              <w:rPr>
                <w:rFonts w:eastAsia="Times New Roman" w:cs="Arial"/>
                <w:sz w:val="20"/>
                <w:szCs w:val="20"/>
              </w:rPr>
            </w:pPr>
          </w:p>
        </w:tc>
      </w:tr>
      <w:tr w:rsidR="00B80A15" w:rsidRPr="00182690" w14:paraId="242C0E00" w14:textId="77777777" w:rsidTr="007E3B4C">
        <w:trPr>
          <w:trHeight w:val="285"/>
        </w:trPr>
        <w:tc>
          <w:tcPr>
            <w:tcW w:w="2935" w:type="pct"/>
          </w:tcPr>
          <w:p w14:paraId="03180435" w14:textId="77777777" w:rsidR="00B80A15" w:rsidRPr="00476CC0" w:rsidRDefault="00B80A15" w:rsidP="00E91F46">
            <w:pPr>
              <w:pStyle w:val="Sinespaciado"/>
              <w:jc w:val="both"/>
              <w:rPr>
                <w:color w:val="595959" w:themeColor="text1" w:themeTint="A6"/>
              </w:rPr>
            </w:pPr>
          </w:p>
        </w:tc>
        <w:tc>
          <w:tcPr>
            <w:tcW w:w="2065" w:type="pct"/>
          </w:tcPr>
          <w:p w14:paraId="4B66071F" w14:textId="77777777" w:rsidR="00B80A15" w:rsidRPr="00476CC0" w:rsidRDefault="00B80A15" w:rsidP="00E91F46">
            <w:pPr>
              <w:autoSpaceDE w:val="0"/>
              <w:autoSpaceDN w:val="0"/>
              <w:adjustRightInd w:val="0"/>
              <w:jc w:val="center"/>
              <w:rPr>
                <w:rFonts w:eastAsia="Times New Roman" w:cs="Arial"/>
                <w:sz w:val="20"/>
                <w:szCs w:val="20"/>
              </w:rPr>
            </w:pPr>
          </w:p>
        </w:tc>
      </w:tr>
      <w:tr w:rsidR="00B41007" w:rsidRPr="00B41007" w14:paraId="46B0692B" w14:textId="77777777" w:rsidTr="00B41007">
        <w:trPr>
          <w:trHeight w:val="232"/>
        </w:trPr>
        <w:tc>
          <w:tcPr>
            <w:tcW w:w="5000" w:type="pct"/>
            <w:gridSpan w:val="2"/>
            <w:shd w:val="clear" w:color="auto" w:fill="7F7F7F" w:themeFill="text1" w:themeFillTint="80"/>
          </w:tcPr>
          <w:p w14:paraId="50E0447E" w14:textId="76CF5A38" w:rsidR="00B41007" w:rsidRPr="00B41007" w:rsidRDefault="00B41007" w:rsidP="00B41007">
            <w:pPr>
              <w:rPr>
                <w:color w:val="FFFFFF" w:themeColor="background1"/>
                <w:sz w:val="20"/>
                <w:szCs w:val="20"/>
              </w:rPr>
            </w:pPr>
            <w:r w:rsidRPr="00B41007">
              <w:rPr>
                <w:color w:val="FFFFFF" w:themeColor="background1"/>
                <w:sz w:val="20"/>
                <w:szCs w:val="20"/>
              </w:rPr>
              <w:t>*En el sistema de programas de curso podrá a</w:t>
            </w:r>
            <w:r w:rsidRPr="00B41007">
              <w:rPr>
                <w:bCs/>
                <w:color w:val="FFFFFF" w:themeColor="background1"/>
                <w:sz w:val="20"/>
                <w:szCs w:val="20"/>
              </w:rPr>
              <w:t>nexar las herramientas de calificación, por ejemplo: lista de verificación, escala estimativa, rúbrica(s)</w:t>
            </w:r>
            <w:r w:rsidR="0002374A">
              <w:rPr>
                <w:color w:val="FFFFFF" w:themeColor="background1"/>
                <w:sz w:val="20"/>
                <w:szCs w:val="20"/>
              </w:rPr>
              <w:t>.</w:t>
            </w:r>
          </w:p>
        </w:tc>
      </w:tr>
    </w:tbl>
    <w:p w14:paraId="5BEB2B44" w14:textId="77777777" w:rsidR="007C6AF1" w:rsidRDefault="007C6AF1" w:rsidP="00DE36F5">
      <w:pPr>
        <w:rPr>
          <w:sz w:val="20"/>
          <w:szCs w:val="20"/>
        </w:rPr>
      </w:pPr>
    </w:p>
    <w:p w14:paraId="4F5ED597" w14:textId="0434E511" w:rsidR="00B80A15" w:rsidRDefault="00B80A15" w:rsidP="00DE36F5">
      <w:pPr>
        <w:rPr>
          <w:sz w:val="12"/>
        </w:rPr>
      </w:pPr>
    </w:p>
    <w:tbl>
      <w:tblPr>
        <w:tblStyle w:val="Tablaconcuadrcula"/>
        <w:tblW w:w="8926" w:type="dxa"/>
        <w:tblLook w:val="04A0" w:firstRow="1" w:lastRow="0" w:firstColumn="1" w:lastColumn="0" w:noHBand="0" w:noVBand="1"/>
      </w:tblPr>
      <w:tblGrid>
        <w:gridCol w:w="2689"/>
        <w:gridCol w:w="2693"/>
        <w:gridCol w:w="3544"/>
      </w:tblGrid>
      <w:tr w:rsidR="00D5484F" w14:paraId="46E98BF5" w14:textId="77777777" w:rsidTr="00D5484F">
        <w:tc>
          <w:tcPr>
            <w:tcW w:w="5382" w:type="dxa"/>
            <w:gridSpan w:val="2"/>
          </w:tcPr>
          <w:p w14:paraId="1CB57898" w14:textId="5CC62029" w:rsidR="00D5484F" w:rsidRPr="00D5484F" w:rsidRDefault="00D5484F">
            <w:pPr>
              <w:rPr>
                <w:sz w:val="20"/>
                <w:szCs w:val="20"/>
              </w:rPr>
            </w:pPr>
            <w:r w:rsidRPr="00D5484F">
              <w:rPr>
                <w:sz w:val="20"/>
                <w:szCs w:val="20"/>
              </w:rPr>
              <w:t xml:space="preserve">Elaboró: </w:t>
            </w:r>
          </w:p>
        </w:tc>
        <w:tc>
          <w:tcPr>
            <w:tcW w:w="3544" w:type="dxa"/>
            <w:vMerge w:val="restart"/>
          </w:tcPr>
          <w:p w14:paraId="78E01098" w14:textId="338DB57E" w:rsidR="00D5484F" w:rsidRPr="00D5484F" w:rsidRDefault="00D5484F">
            <w:pPr>
              <w:rPr>
                <w:sz w:val="20"/>
                <w:szCs w:val="20"/>
              </w:rPr>
            </w:pPr>
            <w:r w:rsidRPr="00D5484F">
              <w:rPr>
                <w:sz w:val="20"/>
                <w:szCs w:val="20"/>
              </w:rPr>
              <w:t>Revisó:</w:t>
            </w:r>
          </w:p>
        </w:tc>
      </w:tr>
      <w:tr w:rsidR="00D5484F" w14:paraId="6E652740" w14:textId="77777777" w:rsidTr="00D5484F">
        <w:tc>
          <w:tcPr>
            <w:tcW w:w="5382" w:type="dxa"/>
            <w:gridSpan w:val="2"/>
          </w:tcPr>
          <w:p w14:paraId="05E7D5F1" w14:textId="2DF02CE5" w:rsidR="00D5484F" w:rsidRPr="00D5484F" w:rsidRDefault="00D5484F">
            <w:pPr>
              <w:rPr>
                <w:sz w:val="20"/>
                <w:szCs w:val="20"/>
              </w:rPr>
            </w:pPr>
            <w:r w:rsidRPr="00D5484F">
              <w:rPr>
                <w:sz w:val="20"/>
                <w:szCs w:val="20"/>
              </w:rPr>
              <w:t>Actualizó:</w:t>
            </w:r>
          </w:p>
        </w:tc>
        <w:tc>
          <w:tcPr>
            <w:tcW w:w="3544" w:type="dxa"/>
            <w:vMerge/>
          </w:tcPr>
          <w:p w14:paraId="2A07200C" w14:textId="77777777" w:rsidR="00D5484F" w:rsidRDefault="00D5484F"/>
        </w:tc>
      </w:tr>
      <w:tr w:rsidR="00D5484F" w14:paraId="54ED4AD1" w14:textId="77777777" w:rsidTr="005B372C">
        <w:tc>
          <w:tcPr>
            <w:tcW w:w="2689" w:type="dxa"/>
            <w:shd w:val="clear" w:color="auto" w:fill="D6E3BC" w:themeFill="accent3" w:themeFillTint="66"/>
          </w:tcPr>
          <w:p w14:paraId="08AB0FD9" w14:textId="2B232C4C" w:rsidR="00D5484F" w:rsidRPr="00D5484F" w:rsidRDefault="00D5484F" w:rsidP="00D5484F">
            <w:pPr>
              <w:jc w:val="center"/>
              <w:rPr>
                <w:sz w:val="20"/>
                <w:szCs w:val="20"/>
              </w:rPr>
            </w:pPr>
            <w:r w:rsidRPr="00D5484F">
              <w:rPr>
                <w:sz w:val="20"/>
                <w:szCs w:val="20"/>
              </w:rPr>
              <w:lastRenderedPageBreak/>
              <w:t>Fecha de elaboración</w:t>
            </w:r>
          </w:p>
        </w:tc>
        <w:tc>
          <w:tcPr>
            <w:tcW w:w="2693" w:type="dxa"/>
            <w:shd w:val="clear" w:color="auto" w:fill="D6E3BC" w:themeFill="accent3" w:themeFillTint="66"/>
          </w:tcPr>
          <w:p w14:paraId="258BA324" w14:textId="01060853" w:rsidR="00D5484F" w:rsidRPr="00D5484F" w:rsidRDefault="00D5484F" w:rsidP="00D5484F">
            <w:pPr>
              <w:jc w:val="center"/>
              <w:rPr>
                <w:sz w:val="20"/>
                <w:szCs w:val="20"/>
              </w:rPr>
            </w:pPr>
            <w:r w:rsidRPr="00D5484F">
              <w:rPr>
                <w:sz w:val="20"/>
                <w:szCs w:val="20"/>
              </w:rPr>
              <w:t>Fecha de actualización</w:t>
            </w:r>
          </w:p>
        </w:tc>
        <w:tc>
          <w:tcPr>
            <w:tcW w:w="3544" w:type="dxa"/>
            <w:shd w:val="clear" w:color="auto" w:fill="D6E3BC" w:themeFill="accent3" w:themeFillTint="66"/>
          </w:tcPr>
          <w:p w14:paraId="78FE7577" w14:textId="4A94FC62" w:rsidR="00D5484F" w:rsidRPr="00D5484F" w:rsidRDefault="00D5484F" w:rsidP="00D5484F">
            <w:pPr>
              <w:jc w:val="center"/>
              <w:rPr>
                <w:sz w:val="20"/>
                <w:szCs w:val="20"/>
              </w:rPr>
            </w:pPr>
            <w:r w:rsidRPr="00D5484F">
              <w:rPr>
                <w:sz w:val="20"/>
                <w:szCs w:val="20"/>
              </w:rPr>
              <w:t>Fecha de aprobación por la Academia</w:t>
            </w:r>
          </w:p>
        </w:tc>
      </w:tr>
      <w:tr w:rsidR="00D5484F" w14:paraId="5DDC2220" w14:textId="77777777" w:rsidTr="00232030">
        <w:trPr>
          <w:trHeight w:val="178"/>
        </w:trPr>
        <w:tc>
          <w:tcPr>
            <w:tcW w:w="2689" w:type="dxa"/>
          </w:tcPr>
          <w:p w14:paraId="2E5C260B" w14:textId="77777777" w:rsidR="00D5484F" w:rsidRDefault="00D5484F"/>
        </w:tc>
        <w:tc>
          <w:tcPr>
            <w:tcW w:w="2693" w:type="dxa"/>
          </w:tcPr>
          <w:p w14:paraId="202C3FFA" w14:textId="77777777" w:rsidR="00D5484F" w:rsidRDefault="00D5484F"/>
        </w:tc>
        <w:tc>
          <w:tcPr>
            <w:tcW w:w="3544" w:type="dxa"/>
          </w:tcPr>
          <w:p w14:paraId="4CEB4447" w14:textId="77777777" w:rsidR="00D5484F" w:rsidRDefault="00D5484F"/>
          <w:p w14:paraId="5C9F1457" w14:textId="1EF58B3C" w:rsidR="00D5484F" w:rsidRDefault="00D5484F"/>
        </w:tc>
      </w:tr>
    </w:tbl>
    <w:p w14:paraId="00D6F234" w14:textId="77777777" w:rsidR="00D5484F" w:rsidRDefault="00D5484F"/>
    <w:p w14:paraId="7A653724" w14:textId="6C0FE881" w:rsidR="008C5AC7" w:rsidRPr="00D561EE" w:rsidRDefault="00412E6F" w:rsidP="00911566">
      <w:pPr>
        <w:jc w:val="both"/>
        <w:rPr>
          <w:color w:val="FF0000"/>
        </w:rPr>
      </w:pPr>
      <w:r w:rsidRPr="00D561EE">
        <w:rPr>
          <w:b/>
          <w:color w:val="FF0000"/>
        </w:rPr>
        <w:t>Nota:</w:t>
      </w:r>
      <w:r w:rsidRPr="00D561EE">
        <w:rPr>
          <w:color w:val="FF0000"/>
        </w:rPr>
        <w:t xml:space="preserve"> </w:t>
      </w:r>
      <w:r w:rsidR="008C5AC7">
        <w:t>Al concluir el llenado del programa de curso en versión Word, debe eliminar</w:t>
      </w:r>
      <w:r w:rsidR="00E41D46">
        <w:t xml:space="preserve"> todos los comentarios colocados al margen. Para ello</w:t>
      </w:r>
      <w:r w:rsidR="00D5484F">
        <w:t>,</w:t>
      </w:r>
      <w:r w:rsidR="00E41D46">
        <w:t xml:space="preserve"> </w:t>
      </w:r>
      <w:r w:rsidR="00D5484F">
        <w:t xml:space="preserve">vaya a </w:t>
      </w:r>
      <w:r>
        <w:t>l</w:t>
      </w:r>
      <w:r w:rsidR="00D5484F">
        <w:t>a barra de</w:t>
      </w:r>
      <w:r w:rsidR="00E41D46">
        <w:t xml:space="preserve"> menú superior de un clic en</w:t>
      </w:r>
      <w:r w:rsidR="00D561EE">
        <w:t xml:space="preserve"> la pestaña de</w:t>
      </w:r>
      <w:r w:rsidR="00E41D46">
        <w:t xml:space="preserve"> </w:t>
      </w:r>
      <w:r w:rsidR="00E41D46" w:rsidRPr="00412E6F">
        <w:rPr>
          <w:b/>
          <w:u w:val="single"/>
        </w:rPr>
        <w:t>Revisar</w:t>
      </w:r>
      <w:r w:rsidR="00D561EE">
        <w:t xml:space="preserve">, después </w:t>
      </w:r>
      <w:r w:rsidR="00D561EE" w:rsidRPr="00D561EE">
        <w:rPr>
          <w:b/>
        </w:rPr>
        <w:t>Eliminar</w:t>
      </w:r>
      <w:r w:rsidR="00D561EE">
        <w:t xml:space="preserve"> </w:t>
      </w:r>
      <w:r w:rsidR="00E41D46">
        <w:t>y seleccione “</w:t>
      </w:r>
      <w:r w:rsidR="00E41D46" w:rsidRPr="00412E6F">
        <w:rPr>
          <w:b/>
          <w:u w:val="single"/>
        </w:rPr>
        <w:t>Eliminar todos los comentarios del documento</w:t>
      </w:r>
      <w:r w:rsidR="00E41D46">
        <w:t>”</w:t>
      </w:r>
      <w:r w:rsidR="00D561EE">
        <w:t xml:space="preserve">. </w:t>
      </w:r>
      <w:r>
        <w:t xml:space="preserve"> </w:t>
      </w:r>
      <w:r w:rsidR="00D561EE">
        <w:rPr>
          <w:i/>
          <w:color w:val="FF0000"/>
        </w:rPr>
        <w:t>T</w:t>
      </w:r>
      <w:r w:rsidRPr="00D561EE">
        <w:rPr>
          <w:i/>
          <w:color w:val="FF0000"/>
        </w:rPr>
        <w:t>ambién elimine esta nota</w:t>
      </w:r>
      <w:r w:rsidRPr="00D561EE">
        <w:rPr>
          <w:color w:val="FF0000"/>
        </w:rPr>
        <w:t xml:space="preserve">. </w:t>
      </w:r>
    </w:p>
    <w:sectPr w:rsidR="008C5AC7" w:rsidRPr="00D561EE" w:rsidSect="005E58BE">
      <w:head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dor" w:date="2021-06-30T01:04:00Z" w:initials="A">
    <w:p w14:paraId="76072064" w14:textId="77777777" w:rsidR="003708C0" w:rsidRDefault="003708C0" w:rsidP="003708C0">
      <w:pPr>
        <w:autoSpaceDE w:val="0"/>
        <w:autoSpaceDN w:val="0"/>
        <w:adjustRightInd w:val="0"/>
      </w:pPr>
      <w:r>
        <w:rPr>
          <w:rStyle w:val="Refdecomentario"/>
        </w:rPr>
        <w:annotationRef/>
      </w:r>
      <w:r>
        <w:t xml:space="preserve">Las evaluaciones parciales pueden ser un mínimo de dos y un máximo de cinco.  </w:t>
      </w:r>
    </w:p>
    <w:p w14:paraId="59D72714" w14:textId="318EB49C" w:rsidR="003708C0" w:rsidRPr="003708C0" w:rsidRDefault="003708C0" w:rsidP="003708C0">
      <w:pPr>
        <w:autoSpaceDE w:val="0"/>
        <w:autoSpaceDN w:val="0"/>
        <w:adjustRightInd w:val="0"/>
      </w:pPr>
      <w:r w:rsidRPr="003708C0">
        <w:rPr>
          <w:rFonts w:cs="Arial"/>
          <w:iCs/>
          <w:sz w:val="16"/>
          <w:szCs w:val="16"/>
          <w:lang w:val="es-MX"/>
        </w:rPr>
        <w:t xml:space="preserve">En el caso de posgrado donde los programas están estructurados por módulos o las materias se imparten de forma intensiva, se justifica realizar una evaluación por curso. (Art. 36 Lineamientos de evaluación del aprendizaje, trayectoria escolar licenciatura y Art. 29 Trayectoria escolar posgrado). </w:t>
      </w:r>
    </w:p>
    <w:p w14:paraId="08D424CE" w14:textId="4D94A051" w:rsidR="003708C0" w:rsidRPr="003708C0" w:rsidRDefault="003708C0">
      <w:pPr>
        <w:pStyle w:val="Textocomentario"/>
        <w:rPr>
          <w:lang w:val="es-MX"/>
        </w:rPr>
      </w:pPr>
    </w:p>
  </w:comment>
  <w:comment w:id="2" w:author="Administrador" w:date="2021-06-28T17:57:00Z" w:initials="A">
    <w:p w14:paraId="3C824766" w14:textId="77777777" w:rsidR="00BC730C" w:rsidRPr="00D75FFE" w:rsidRDefault="00BC730C" w:rsidP="00BC730C">
      <w:pPr>
        <w:pStyle w:val="Prrafodelista"/>
        <w:numPr>
          <w:ilvl w:val="0"/>
          <w:numId w:val="25"/>
        </w:numPr>
        <w:rPr>
          <w:rFonts w:cs="Times New Roman"/>
          <w:color w:val="595959" w:themeColor="text1" w:themeTint="A6"/>
          <w:sz w:val="16"/>
          <w:szCs w:val="16"/>
          <w:lang w:val="es-MX" w:eastAsia="es-ES"/>
        </w:rPr>
      </w:pPr>
      <w:r>
        <w:rPr>
          <w:rStyle w:val="Refdecomentario"/>
        </w:rPr>
        <w:annotationRef/>
      </w:r>
      <w:r w:rsidRPr="00D75FFE">
        <w:rPr>
          <w:rFonts w:cs="Times New Roman"/>
          <w:color w:val="595959" w:themeColor="text1" w:themeTint="A6"/>
          <w:sz w:val="16"/>
          <w:szCs w:val="16"/>
          <w:lang w:val="es-MX" w:eastAsia="es-ES"/>
        </w:rPr>
        <w:t>Agrupar las unidades del curso de manera que sean susceptibles de presentarse en periodos parciales.</w:t>
      </w:r>
    </w:p>
    <w:p w14:paraId="34F32EDD" w14:textId="2EB58ABE" w:rsidR="00BC730C" w:rsidRDefault="00BC730C" w:rsidP="00FD3894">
      <w:pPr>
        <w:pStyle w:val="Textocomentario"/>
        <w:numPr>
          <w:ilvl w:val="0"/>
          <w:numId w:val="25"/>
        </w:numPr>
      </w:pPr>
      <w:r>
        <w:rPr>
          <w:rFonts w:cs="Times New Roman"/>
          <w:color w:val="595959" w:themeColor="text1" w:themeTint="A6"/>
          <w:sz w:val="16"/>
          <w:szCs w:val="16"/>
          <w:lang w:val="es-MX" w:eastAsia="es-ES"/>
        </w:rPr>
        <w:t xml:space="preserve">Especificar número de parciales </w:t>
      </w:r>
      <w:r w:rsidRPr="00182690">
        <w:rPr>
          <w:rFonts w:cs="Times New Roman"/>
          <w:color w:val="595959" w:themeColor="text1" w:themeTint="A6"/>
          <w:sz w:val="16"/>
          <w:szCs w:val="16"/>
          <w:lang w:val="es-MX" w:eastAsia="es-ES"/>
        </w:rPr>
        <w:t xml:space="preserve">(si es modular= 1, si es </w:t>
      </w:r>
      <w:r>
        <w:rPr>
          <w:rFonts w:cs="Times New Roman"/>
          <w:color w:val="595959" w:themeColor="text1" w:themeTint="A6"/>
          <w:sz w:val="16"/>
          <w:szCs w:val="16"/>
          <w:lang w:val="es-MX" w:eastAsia="es-ES"/>
        </w:rPr>
        <w:t xml:space="preserve">asignatura mínima 2 máximo 5), la </w:t>
      </w:r>
      <w:r w:rsidRPr="00182690">
        <w:rPr>
          <w:rFonts w:cs="Times New Roman"/>
          <w:color w:val="595959" w:themeColor="text1" w:themeTint="A6"/>
          <w:sz w:val="16"/>
          <w:szCs w:val="16"/>
          <w:lang w:val="es-MX" w:eastAsia="es-ES"/>
        </w:rPr>
        <w:t>fecha</w:t>
      </w:r>
      <w:r>
        <w:rPr>
          <w:rFonts w:cs="Times New Roman"/>
          <w:color w:val="595959" w:themeColor="text1" w:themeTint="A6"/>
          <w:sz w:val="16"/>
          <w:szCs w:val="16"/>
          <w:lang w:val="es-MX" w:eastAsia="es-ES"/>
        </w:rPr>
        <w:t xml:space="preserve"> de evaluación (asegúrese que las fechas estén dentro de los periodos que marca el calendario escolar)</w:t>
      </w:r>
      <w:r w:rsidRPr="00182690">
        <w:rPr>
          <w:rFonts w:cs="Times New Roman"/>
          <w:color w:val="595959" w:themeColor="text1" w:themeTint="A6"/>
          <w:sz w:val="16"/>
          <w:szCs w:val="16"/>
          <w:lang w:val="es-MX" w:eastAsia="es-ES"/>
        </w:rPr>
        <w:t xml:space="preserve"> y unidad o unidades que contempla cada parcial</w:t>
      </w:r>
      <w:r>
        <w:rPr>
          <w:rFonts w:cs="Times New Roman"/>
          <w:color w:val="595959" w:themeColor="text1" w:themeTint="A6"/>
          <w:sz w:val="16"/>
          <w:szCs w:val="16"/>
          <w:lang w:val="es-MX" w:eastAsia="es-ES"/>
        </w:rPr>
        <w:t>.</w:t>
      </w:r>
    </w:p>
  </w:comment>
  <w:comment w:id="3" w:author="Administrador" w:date="2021-06-28T18:18:00Z" w:initials="A">
    <w:p w14:paraId="4CA2366D" w14:textId="77777777" w:rsidR="006068CD" w:rsidRPr="00182690" w:rsidRDefault="006068CD" w:rsidP="006068CD">
      <w:pPr>
        <w:rPr>
          <w:rFonts w:eastAsia="Times New Roman" w:cs="Arial"/>
          <w:color w:val="595959" w:themeColor="text1" w:themeTint="A6"/>
          <w:sz w:val="16"/>
          <w:szCs w:val="16"/>
          <w:lang w:eastAsia="es-MX"/>
        </w:rPr>
      </w:pPr>
      <w:r>
        <w:rPr>
          <w:rStyle w:val="Refdecomentario"/>
        </w:rPr>
        <w:annotationRef/>
      </w:r>
      <w:r w:rsidRPr="00182690">
        <w:rPr>
          <w:rFonts w:eastAsia="Times New Roman" w:cs="Arial"/>
          <w:color w:val="595959" w:themeColor="text1" w:themeTint="A6"/>
          <w:sz w:val="16"/>
          <w:szCs w:val="16"/>
          <w:lang w:eastAsia="es-MX"/>
        </w:rPr>
        <w:t xml:space="preserve">Una vez definidas las competencias, la siguiente pregunta es </w:t>
      </w:r>
      <w:r w:rsidRPr="00E97A7A">
        <w:rPr>
          <w:rFonts w:eastAsia="Times New Roman" w:cs="Arial"/>
          <w:b/>
          <w:color w:val="595959" w:themeColor="text1" w:themeTint="A6"/>
          <w:sz w:val="16"/>
          <w:szCs w:val="16"/>
          <w:lang w:eastAsia="es-MX"/>
        </w:rPr>
        <w:t>¿Cómo evidenciamos que nuestros estudiantes han desarrollado esas competencias?</w:t>
      </w:r>
    </w:p>
    <w:p w14:paraId="060EC307" w14:textId="77777777" w:rsidR="006068CD" w:rsidRPr="00E97A7A" w:rsidRDefault="006068CD" w:rsidP="006068CD">
      <w:pPr>
        <w:rPr>
          <w:rFonts w:eastAsia="Times New Roman" w:cs="Arial"/>
          <w:color w:val="595959" w:themeColor="text1" w:themeTint="A6"/>
          <w:sz w:val="16"/>
          <w:szCs w:val="16"/>
          <w:lang w:eastAsia="es-MX"/>
        </w:rPr>
      </w:pPr>
      <w:r w:rsidRPr="00182690">
        <w:rPr>
          <w:rFonts w:eastAsia="Times New Roman" w:cs="Arial"/>
          <w:color w:val="595959" w:themeColor="text1" w:themeTint="A6"/>
          <w:sz w:val="16"/>
          <w:szCs w:val="16"/>
          <w:lang w:eastAsia="es-MX"/>
        </w:rPr>
        <w:t>Para ello</w:t>
      </w:r>
      <w:r>
        <w:rPr>
          <w:rFonts w:eastAsia="Times New Roman" w:cs="Arial"/>
          <w:color w:val="595959" w:themeColor="text1" w:themeTint="A6"/>
          <w:sz w:val="16"/>
          <w:szCs w:val="16"/>
          <w:lang w:eastAsia="es-MX"/>
        </w:rPr>
        <w:t>,</w:t>
      </w:r>
      <w:r w:rsidRPr="00182690">
        <w:rPr>
          <w:rFonts w:eastAsia="Times New Roman" w:cs="Arial"/>
          <w:color w:val="595959" w:themeColor="text1" w:themeTint="A6"/>
          <w:sz w:val="16"/>
          <w:szCs w:val="16"/>
          <w:lang w:eastAsia="es-MX"/>
        </w:rPr>
        <w:t xml:space="preserve"> debemos establecer los niveles de dominio </w:t>
      </w:r>
      <w:r w:rsidRPr="00E97A7A">
        <w:rPr>
          <w:rFonts w:eastAsia="Times New Roman" w:cs="Arial"/>
          <w:color w:val="595959" w:themeColor="text1" w:themeTint="A6"/>
          <w:sz w:val="16"/>
          <w:szCs w:val="16"/>
          <w:lang w:eastAsia="es-MX"/>
        </w:rPr>
        <w:t>en orden creciente de profundización, que evidencien los logros de aprendizaje, alcanzados pr</w:t>
      </w:r>
      <w:r>
        <w:rPr>
          <w:rFonts w:eastAsia="Times New Roman" w:cs="Arial"/>
          <w:color w:val="595959" w:themeColor="text1" w:themeTint="A6"/>
          <w:sz w:val="16"/>
          <w:szCs w:val="16"/>
          <w:lang w:eastAsia="es-MX"/>
        </w:rPr>
        <w:t>ogresivamente por el estudiante</w:t>
      </w:r>
      <w:r w:rsidRPr="00E97A7A">
        <w:rPr>
          <w:rFonts w:eastAsia="Times New Roman" w:cs="Arial"/>
          <w:color w:val="595959" w:themeColor="text1" w:themeTint="A6"/>
          <w:sz w:val="16"/>
          <w:szCs w:val="16"/>
          <w:lang w:eastAsia="es-MX"/>
        </w:rPr>
        <w:t>.</w:t>
      </w:r>
    </w:p>
    <w:p w14:paraId="190DF709" w14:textId="4DD732C1" w:rsidR="006068CD" w:rsidRPr="006068CD" w:rsidRDefault="006068CD" w:rsidP="006068CD">
      <w:pPr>
        <w:rPr>
          <w:rFonts w:eastAsia="Times New Roman" w:cs="Arial"/>
          <w:sz w:val="16"/>
          <w:szCs w:val="16"/>
          <w:lang w:eastAsia="es-MX"/>
        </w:rPr>
      </w:pPr>
      <w:r w:rsidRPr="00E97A7A">
        <w:rPr>
          <w:rFonts w:eastAsia="Times New Roman" w:cs="Arial"/>
          <w:color w:val="595959" w:themeColor="text1" w:themeTint="A6"/>
          <w:sz w:val="16"/>
          <w:szCs w:val="16"/>
          <w:lang w:eastAsia="es-MX"/>
        </w:rPr>
        <w:t xml:space="preserve">Incluir los tres </w:t>
      </w:r>
      <w:r>
        <w:rPr>
          <w:rFonts w:eastAsia="Times New Roman" w:cs="Arial"/>
          <w:color w:val="595959" w:themeColor="text1" w:themeTint="A6"/>
          <w:sz w:val="16"/>
          <w:szCs w:val="16"/>
          <w:lang w:eastAsia="es-MX"/>
        </w:rPr>
        <w:t xml:space="preserve">tipos </w:t>
      </w:r>
      <w:r w:rsidRPr="00E97A7A">
        <w:rPr>
          <w:rFonts w:eastAsia="Times New Roman" w:cs="Arial"/>
          <w:color w:val="595959" w:themeColor="text1" w:themeTint="A6"/>
          <w:sz w:val="16"/>
          <w:szCs w:val="16"/>
          <w:lang w:eastAsia="es-MX"/>
        </w:rPr>
        <w:t xml:space="preserve">saberes: conceptual (Saber), procedimental (Saber Hacer) y el </w:t>
      </w:r>
      <w:proofErr w:type="spellStart"/>
      <w:r w:rsidRPr="00E97A7A">
        <w:rPr>
          <w:rFonts w:eastAsia="Times New Roman" w:cs="Arial"/>
          <w:color w:val="595959" w:themeColor="text1" w:themeTint="A6"/>
          <w:sz w:val="16"/>
          <w:szCs w:val="16"/>
          <w:lang w:eastAsia="es-MX"/>
        </w:rPr>
        <w:t>valoral</w:t>
      </w:r>
      <w:proofErr w:type="spellEnd"/>
      <w:r w:rsidRPr="00E97A7A">
        <w:rPr>
          <w:rFonts w:eastAsia="Times New Roman" w:cs="Arial"/>
          <w:color w:val="595959" w:themeColor="text1" w:themeTint="A6"/>
          <w:sz w:val="16"/>
          <w:szCs w:val="16"/>
          <w:lang w:eastAsia="es-MX"/>
        </w:rPr>
        <w:t xml:space="preserve"> </w:t>
      </w:r>
      <w:r>
        <w:rPr>
          <w:rFonts w:eastAsia="Times New Roman" w:cs="Arial"/>
          <w:color w:val="595959" w:themeColor="text1" w:themeTint="A6"/>
          <w:sz w:val="16"/>
          <w:szCs w:val="16"/>
          <w:lang w:eastAsia="es-MX"/>
        </w:rPr>
        <w:t>-</w:t>
      </w:r>
      <w:r w:rsidRPr="00E97A7A">
        <w:rPr>
          <w:rFonts w:eastAsia="Times New Roman" w:cs="Arial"/>
          <w:color w:val="595959" w:themeColor="text1" w:themeTint="A6"/>
          <w:sz w:val="16"/>
          <w:szCs w:val="16"/>
          <w:lang w:eastAsia="es-MX"/>
        </w:rPr>
        <w:t xml:space="preserve"> actitudinal (Saber Ser).</w:t>
      </w:r>
    </w:p>
  </w:comment>
  <w:comment w:id="4" w:author="Administrador" w:date="2021-06-28T21:02:00Z" w:initials="A">
    <w:p w14:paraId="19BB2EED" w14:textId="77AA3AB8" w:rsidR="008A6A5F" w:rsidRPr="00FD3894" w:rsidRDefault="008A6A5F" w:rsidP="00FD3894">
      <w:pPr>
        <w:jc w:val="both"/>
        <w:rPr>
          <w:rFonts w:cs="Times New Roman"/>
          <w:bCs/>
          <w:color w:val="595959" w:themeColor="text1" w:themeTint="A6"/>
          <w:sz w:val="20"/>
          <w:szCs w:val="20"/>
          <w:lang w:val="es-MX" w:eastAsia="es-ES"/>
        </w:rPr>
      </w:pPr>
      <w:r>
        <w:rPr>
          <w:rStyle w:val="Refdecomentario"/>
        </w:rPr>
        <w:annotationRef/>
      </w:r>
      <w:r w:rsidR="00064780" w:rsidRPr="004C248E">
        <w:rPr>
          <w:rFonts w:cs="Times New Roman"/>
          <w:bCs/>
          <w:color w:val="595959" w:themeColor="text1" w:themeTint="A6"/>
          <w:sz w:val="20"/>
          <w:szCs w:val="20"/>
          <w:lang w:val="es-MX" w:eastAsia="es-ES"/>
        </w:rPr>
        <w:t>Si su curso se desarrolla</w:t>
      </w:r>
      <w:r w:rsidR="00064780">
        <w:rPr>
          <w:rFonts w:cs="Times New Roman"/>
          <w:bCs/>
          <w:color w:val="595959" w:themeColor="text1" w:themeTint="A6"/>
          <w:sz w:val="20"/>
          <w:szCs w:val="20"/>
          <w:lang w:val="es-MX" w:eastAsia="es-ES"/>
        </w:rPr>
        <w:t>rá</w:t>
      </w:r>
      <w:r w:rsidR="00064780" w:rsidRPr="004C248E">
        <w:rPr>
          <w:rFonts w:cs="Times New Roman"/>
          <w:bCs/>
          <w:color w:val="595959" w:themeColor="text1" w:themeTint="A6"/>
          <w:sz w:val="20"/>
          <w:szCs w:val="20"/>
          <w:lang w:val="es-MX" w:eastAsia="es-ES"/>
        </w:rPr>
        <w:t xml:space="preserve"> en una plataforma de gestión del aprendizaje (</w:t>
      </w:r>
      <w:r w:rsidR="00064780" w:rsidRPr="004C248E">
        <w:rPr>
          <w:rFonts w:cs="Times New Roman"/>
          <w:bCs/>
          <w:i/>
          <w:color w:val="595959" w:themeColor="text1" w:themeTint="A6"/>
          <w:sz w:val="20"/>
          <w:szCs w:val="20"/>
          <w:lang w:val="es-MX" w:eastAsia="es-ES"/>
        </w:rPr>
        <w:t xml:space="preserve">EDUC, </w:t>
      </w:r>
      <w:proofErr w:type="spellStart"/>
      <w:r w:rsidR="00064780" w:rsidRPr="004C248E">
        <w:rPr>
          <w:rFonts w:cs="Times New Roman"/>
          <w:bCs/>
          <w:i/>
          <w:color w:val="595959" w:themeColor="text1" w:themeTint="A6"/>
          <w:sz w:val="20"/>
          <w:szCs w:val="20"/>
          <w:lang w:val="es-MX" w:eastAsia="es-ES"/>
        </w:rPr>
        <w:t>Classroom</w:t>
      </w:r>
      <w:proofErr w:type="spellEnd"/>
      <w:r w:rsidR="00064780" w:rsidRPr="004C248E">
        <w:rPr>
          <w:rFonts w:cs="Times New Roman"/>
          <w:bCs/>
          <w:i/>
          <w:color w:val="595959" w:themeColor="text1" w:themeTint="A6"/>
          <w:sz w:val="20"/>
          <w:szCs w:val="20"/>
          <w:lang w:val="es-MX" w:eastAsia="es-ES"/>
        </w:rPr>
        <w:t xml:space="preserve">, Moodle, </w:t>
      </w:r>
      <w:proofErr w:type="spellStart"/>
      <w:r w:rsidR="00064780" w:rsidRPr="004C248E">
        <w:rPr>
          <w:rFonts w:cs="Times New Roman"/>
          <w:bCs/>
          <w:i/>
          <w:color w:val="595959" w:themeColor="text1" w:themeTint="A6"/>
          <w:sz w:val="20"/>
          <w:szCs w:val="20"/>
          <w:lang w:val="es-MX" w:eastAsia="es-ES"/>
        </w:rPr>
        <w:t>Schology</w:t>
      </w:r>
      <w:proofErr w:type="spellEnd"/>
      <w:r w:rsidR="00064780" w:rsidRPr="004C248E">
        <w:rPr>
          <w:rFonts w:cs="Times New Roman"/>
          <w:bCs/>
          <w:i/>
          <w:color w:val="595959" w:themeColor="text1" w:themeTint="A6"/>
          <w:sz w:val="20"/>
          <w:szCs w:val="20"/>
          <w:lang w:val="es-MX" w:eastAsia="es-ES"/>
        </w:rPr>
        <w:t>, etc.)</w:t>
      </w:r>
      <w:r w:rsidR="00064780" w:rsidRPr="004C248E">
        <w:rPr>
          <w:rFonts w:cs="Times New Roman"/>
          <w:bCs/>
          <w:color w:val="595959" w:themeColor="text1" w:themeTint="A6"/>
          <w:sz w:val="20"/>
          <w:szCs w:val="20"/>
          <w:lang w:val="es-MX" w:eastAsia="es-ES"/>
        </w:rPr>
        <w:t xml:space="preserve"> registre el nombre, código o enlace correspondiente. Es importante que la plataforma de uso haya sido acordada entre el profesorado del programa para que los estudiantes cuenten</w:t>
      </w:r>
      <w:r w:rsidR="00064780">
        <w:rPr>
          <w:rFonts w:cs="Times New Roman"/>
          <w:bCs/>
          <w:color w:val="595959" w:themeColor="text1" w:themeTint="A6"/>
          <w:sz w:val="20"/>
          <w:szCs w:val="20"/>
          <w:lang w:val="es-MX" w:eastAsia="es-ES"/>
        </w:rPr>
        <w:t xml:space="preserve"> con una plataforma común</w:t>
      </w:r>
      <w:r w:rsidR="00064780" w:rsidRPr="004C248E">
        <w:rPr>
          <w:rFonts w:cs="Times New Roman"/>
          <w:bCs/>
          <w:color w:val="595959" w:themeColor="text1" w:themeTint="A6"/>
          <w:sz w:val="20"/>
          <w:szCs w:val="20"/>
          <w:lang w:val="es-MX" w:eastAsia="es-ES"/>
        </w:rPr>
        <w:t>.</w:t>
      </w:r>
      <w:r w:rsidR="00064780">
        <w:rPr>
          <w:rFonts w:cs="Times New Roman"/>
          <w:bCs/>
          <w:color w:val="595959" w:themeColor="text1" w:themeTint="A6"/>
          <w:sz w:val="20"/>
          <w:szCs w:val="20"/>
          <w:lang w:val="es-MX" w:eastAsia="es-ES"/>
        </w:rPr>
        <w:t xml:space="preserve"> Se sugiere utilizar la plataforma institucional EDUC</w:t>
      </w:r>
      <w:r w:rsidR="00CE0015">
        <w:rPr>
          <w:rFonts w:cs="Times New Roman"/>
          <w:bCs/>
          <w:color w:val="595959" w:themeColor="text1" w:themeTint="A6"/>
          <w:sz w:val="20"/>
          <w:szCs w:val="20"/>
          <w:lang w:val="es-MX" w:eastAsia="es-ES"/>
        </w:rPr>
        <w:t>.</w:t>
      </w:r>
      <w:r w:rsidR="00064780">
        <w:rPr>
          <w:rFonts w:cs="Times New Roman"/>
          <w:bCs/>
          <w:color w:val="595959" w:themeColor="text1" w:themeTint="A6"/>
          <w:sz w:val="20"/>
          <w:szCs w:val="20"/>
          <w:lang w:val="es-MX" w:eastAsia="es-ES"/>
        </w:rPr>
        <w:t xml:space="preserve"> </w:t>
      </w:r>
      <w:r w:rsidR="00064780" w:rsidRPr="004C248E">
        <w:rPr>
          <w:rFonts w:cs="Times New Roman"/>
          <w:bCs/>
          <w:color w:val="595959" w:themeColor="text1" w:themeTint="A6"/>
          <w:sz w:val="20"/>
          <w:szCs w:val="20"/>
          <w:lang w:val="es-MX" w:eastAsia="es-ES"/>
        </w:rPr>
        <w:t xml:space="preserve">  </w:t>
      </w:r>
    </w:p>
  </w:comment>
  <w:comment w:id="5" w:author="Administrador" w:date="2021-06-28T21:03:00Z" w:initials="A">
    <w:p w14:paraId="5A611F6D" w14:textId="6854897B" w:rsidR="008A6A5F" w:rsidRPr="00CE0015" w:rsidRDefault="008A6A5F" w:rsidP="00CE0015">
      <w:pPr>
        <w:pStyle w:val="Textocomentario"/>
        <w:jc w:val="both"/>
        <w:rPr>
          <w:rFonts w:cs="Times New Roman"/>
          <w:bCs/>
          <w:color w:val="595959" w:themeColor="text1" w:themeTint="A6"/>
          <w:lang w:val="es-MX" w:eastAsia="es-ES"/>
        </w:rPr>
      </w:pPr>
      <w:r>
        <w:rPr>
          <w:rStyle w:val="Refdecomentario"/>
        </w:rPr>
        <w:annotationRef/>
      </w:r>
      <w:r w:rsidR="00CE0015" w:rsidRPr="004C248E">
        <w:rPr>
          <w:rFonts w:cs="Times New Roman"/>
          <w:bCs/>
          <w:color w:val="595959" w:themeColor="text1" w:themeTint="A6"/>
          <w:lang w:val="es-MX" w:eastAsia="es-ES"/>
        </w:rPr>
        <w:t>Especifique cómo se llevará a cabo la comunicación e interacción con los estudiantes (foros, correo electrónico, mensajero instantáneo de la plataforma, entre otras). También se debe especificar las reglas de uso de los canales de comunicación (horarios, tiempo de respuesta, etc.)</w:t>
      </w:r>
    </w:p>
  </w:comment>
  <w:comment w:id="6" w:author="Administrador" w:date="2021-06-29T20:37:00Z" w:initials="A">
    <w:p w14:paraId="5D9B8736" w14:textId="7FBC0A69" w:rsidR="0034295F" w:rsidRDefault="0034295F">
      <w:pPr>
        <w:pStyle w:val="Textocomentario"/>
      </w:pPr>
      <w:r>
        <w:rPr>
          <w:rStyle w:val="Refdecomentario"/>
        </w:rPr>
        <w:annotationRef/>
      </w:r>
      <w:r w:rsidRPr="003708C0">
        <w:rPr>
          <w:rFonts w:cs="Times New Roman"/>
          <w:bCs/>
          <w:color w:val="595959" w:themeColor="text1" w:themeTint="A6"/>
          <w:lang w:val="es-MX" w:eastAsia="es-ES"/>
        </w:rPr>
        <w:t>Si se consideran sesiones de videoconfer</w:t>
      </w:r>
      <w:r w:rsidR="00930F82" w:rsidRPr="003708C0">
        <w:rPr>
          <w:rFonts w:cs="Times New Roman"/>
          <w:bCs/>
          <w:color w:val="595959" w:themeColor="text1" w:themeTint="A6"/>
          <w:lang w:val="es-MX" w:eastAsia="es-ES"/>
        </w:rPr>
        <w:t xml:space="preserve">encia, especificar las fechas, </w:t>
      </w:r>
      <w:r w:rsidRPr="003708C0">
        <w:rPr>
          <w:rFonts w:cs="Times New Roman"/>
          <w:bCs/>
          <w:color w:val="595959" w:themeColor="text1" w:themeTint="A6"/>
          <w:lang w:val="es-MX" w:eastAsia="es-ES"/>
        </w:rPr>
        <w:t>horarios</w:t>
      </w:r>
      <w:r w:rsidR="00930F82" w:rsidRPr="003708C0">
        <w:rPr>
          <w:rFonts w:cs="Times New Roman"/>
          <w:bCs/>
          <w:color w:val="595959" w:themeColor="text1" w:themeTint="A6"/>
          <w:lang w:val="es-MX" w:eastAsia="es-ES"/>
        </w:rPr>
        <w:t xml:space="preserve"> y la plataforma para llevar a cabo el encuentro</w:t>
      </w:r>
      <w:r w:rsidR="00025F23" w:rsidRPr="003708C0">
        <w:rPr>
          <w:rFonts w:cs="Times New Roman"/>
          <w:bCs/>
          <w:color w:val="595959" w:themeColor="text1" w:themeTint="A6"/>
          <w:lang w:val="es-MX" w:eastAsia="es-ES"/>
        </w:rPr>
        <w:t>, es necesario tener pleno dominio de la plataforma</w:t>
      </w:r>
      <w:r w:rsidRPr="003708C0">
        <w:rPr>
          <w:rFonts w:cs="Times New Roman"/>
          <w:bCs/>
          <w:color w:val="595959" w:themeColor="text1" w:themeTint="A6"/>
          <w:lang w:val="es-MX" w:eastAsia="es-ES"/>
        </w:rPr>
        <w:t>. Se recomienda que el máximo de horas co</w:t>
      </w:r>
      <w:r w:rsidR="00930F82" w:rsidRPr="003708C0">
        <w:rPr>
          <w:rFonts w:cs="Times New Roman"/>
          <w:bCs/>
          <w:color w:val="595959" w:themeColor="text1" w:themeTint="A6"/>
          <w:lang w:val="es-MX" w:eastAsia="es-ES"/>
        </w:rPr>
        <w:t xml:space="preserve">nsecutivas no sea mayor 3 horas. En estas sesiones </w:t>
      </w:r>
      <w:r w:rsidR="00607B1C" w:rsidRPr="003708C0">
        <w:rPr>
          <w:rFonts w:cs="Times New Roman"/>
          <w:bCs/>
          <w:color w:val="595959" w:themeColor="text1" w:themeTint="A6"/>
          <w:lang w:val="es-MX" w:eastAsia="es-ES"/>
        </w:rPr>
        <w:t>se deben</w:t>
      </w:r>
      <w:r w:rsidR="00176BCE" w:rsidRPr="003708C0">
        <w:rPr>
          <w:rFonts w:cs="Times New Roman"/>
          <w:bCs/>
          <w:color w:val="595959" w:themeColor="text1" w:themeTint="A6"/>
          <w:lang w:val="es-MX" w:eastAsia="es-ES"/>
        </w:rPr>
        <w:t xml:space="preserve"> caracterizar por su planeación, la</w:t>
      </w:r>
      <w:r w:rsidRPr="003708C0">
        <w:rPr>
          <w:rFonts w:cs="Times New Roman"/>
          <w:bCs/>
          <w:color w:val="595959" w:themeColor="text1" w:themeTint="A6"/>
          <w:lang w:val="es-MX" w:eastAsia="es-ES"/>
        </w:rPr>
        <w:t xml:space="preserve"> programación de actividades que</w:t>
      </w:r>
      <w:r w:rsidRPr="0034295F">
        <w:t xml:space="preserve"> </w:t>
      </w:r>
      <w:r w:rsidRPr="003708C0">
        <w:rPr>
          <w:rFonts w:cs="Times New Roman"/>
          <w:bCs/>
          <w:color w:val="595959" w:themeColor="text1" w:themeTint="A6"/>
          <w:lang w:val="es-MX" w:eastAsia="es-ES"/>
        </w:rPr>
        <w:t xml:space="preserve">promuevan la </w:t>
      </w:r>
      <w:r w:rsidR="00176BCE" w:rsidRPr="003708C0">
        <w:rPr>
          <w:rFonts w:cs="Times New Roman"/>
          <w:bCs/>
          <w:color w:val="595959" w:themeColor="text1" w:themeTint="A6"/>
          <w:lang w:val="es-MX" w:eastAsia="es-ES"/>
        </w:rPr>
        <w:t xml:space="preserve">comunicación, </w:t>
      </w:r>
      <w:r w:rsidRPr="003708C0">
        <w:rPr>
          <w:rFonts w:cs="Times New Roman"/>
          <w:bCs/>
          <w:color w:val="595959" w:themeColor="text1" w:themeTint="A6"/>
          <w:lang w:val="es-MX" w:eastAsia="es-ES"/>
        </w:rPr>
        <w:t>participación e interacción de los estudiantes</w:t>
      </w:r>
      <w:r w:rsidR="00176BCE" w:rsidRPr="003708C0">
        <w:rPr>
          <w:rFonts w:cs="Times New Roman"/>
          <w:bCs/>
          <w:color w:val="595959" w:themeColor="text1" w:themeTint="A6"/>
          <w:lang w:val="es-MX" w:eastAsia="es-ES"/>
        </w:rPr>
        <w:t>.</w:t>
      </w:r>
      <w:r w:rsidR="00A57D78" w:rsidRPr="003708C0">
        <w:rPr>
          <w:rFonts w:cs="Times New Roman"/>
          <w:bCs/>
          <w:color w:val="595959" w:themeColor="text1" w:themeTint="A6"/>
          <w:lang w:val="es-MX" w:eastAsia="es-ES"/>
        </w:rPr>
        <w:t xml:space="preserve"> </w:t>
      </w:r>
      <w:r w:rsidR="00176BCE" w:rsidRPr="003708C0">
        <w:rPr>
          <w:rFonts w:cs="Times New Roman"/>
          <w:bCs/>
          <w:color w:val="595959" w:themeColor="text1" w:themeTint="A6"/>
          <w:lang w:val="es-MX" w:eastAsia="es-ES"/>
        </w:rPr>
        <w:t xml:space="preserve">Se recomienda establecer </w:t>
      </w:r>
      <w:r w:rsidR="00025F23" w:rsidRPr="003708C0">
        <w:rPr>
          <w:rFonts w:cs="Times New Roman"/>
          <w:bCs/>
          <w:color w:val="595959" w:themeColor="text1" w:themeTint="A6"/>
          <w:lang w:val="es-MX" w:eastAsia="es-ES"/>
        </w:rPr>
        <w:t>un receso o descanso de 15 a 20</w:t>
      </w:r>
      <w:r w:rsidR="00A57D78" w:rsidRPr="003708C0">
        <w:rPr>
          <w:rFonts w:cs="Times New Roman"/>
          <w:bCs/>
          <w:color w:val="595959" w:themeColor="text1" w:themeTint="A6"/>
          <w:lang w:val="es-MX" w:eastAsia="es-ES"/>
        </w:rPr>
        <w:t xml:space="preserve"> minutos</w:t>
      </w:r>
      <w:r w:rsidR="00025F23">
        <w:t>.</w:t>
      </w:r>
      <w:r w:rsidRPr="0034295F">
        <w:t xml:space="preserve"> </w:t>
      </w:r>
    </w:p>
  </w:comment>
  <w:comment w:id="7" w:author="Administrador" w:date="2021-06-28T18:19:00Z" w:initials="A">
    <w:p w14:paraId="7714E57A" w14:textId="42F77E76" w:rsidR="006068CD" w:rsidRDefault="006068CD">
      <w:pPr>
        <w:pStyle w:val="Textocomentario"/>
      </w:pPr>
      <w:r>
        <w:rPr>
          <w:rStyle w:val="Refdecomentario"/>
        </w:rPr>
        <w:annotationRef/>
      </w:r>
      <w:r w:rsidRPr="00E4498A">
        <w:rPr>
          <w:rFonts w:cs="Times New Roman"/>
          <w:bCs/>
          <w:color w:val="595959" w:themeColor="text1" w:themeTint="A6"/>
          <w:lang w:val="es-MX" w:eastAsia="es-ES"/>
        </w:rPr>
        <w:annotationRef/>
      </w:r>
      <w:r w:rsidRPr="00E4498A">
        <w:rPr>
          <w:rFonts w:cs="Times New Roman"/>
          <w:bCs/>
          <w:color w:val="595959" w:themeColor="text1" w:themeTint="A6"/>
          <w:lang w:val="es-MX" w:eastAsia="es-ES"/>
        </w:rPr>
        <w:t>Antes de iniciar el llenado de este bloque, Unidad de Aprendizaje, debe copiar y pegar tantas unidades tenga su programa.</w:t>
      </w:r>
      <w:r>
        <w:t xml:space="preserve"> </w:t>
      </w:r>
    </w:p>
  </w:comment>
  <w:comment w:id="8" w:author="Administrador" w:date="2021-06-28T18:20:00Z" w:initials="A">
    <w:p w14:paraId="3355CA4C" w14:textId="77777777" w:rsidR="006068CD" w:rsidRDefault="006068CD" w:rsidP="006068CD">
      <w:pPr>
        <w:pStyle w:val="Textocomentario"/>
      </w:pPr>
      <w:r>
        <w:rPr>
          <w:rStyle w:val="Refdecomentario"/>
        </w:rPr>
        <w:annotationRef/>
      </w:r>
      <w:r w:rsidRPr="00E4498A">
        <w:rPr>
          <w:rFonts w:cs="Times New Roman"/>
          <w:bCs/>
          <w:color w:val="595959" w:themeColor="text1" w:themeTint="A6"/>
          <w:lang w:val="es-MX" w:eastAsia="es-ES"/>
        </w:rPr>
        <w:annotationRef/>
      </w:r>
      <w:r w:rsidRPr="00E4498A">
        <w:rPr>
          <w:rFonts w:cs="Times New Roman"/>
          <w:bCs/>
          <w:color w:val="595959" w:themeColor="text1" w:themeTint="A6"/>
          <w:lang w:val="es-MX" w:eastAsia="es-ES"/>
        </w:rPr>
        <w:t>Especificar número de la unidad (I, II, III, etc.) y nombre.</w:t>
      </w:r>
    </w:p>
    <w:p w14:paraId="4B9F093C" w14:textId="2F322F85" w:rsidR="006068CD" w:rsidRDefault="006068CD">
      <w:pPr>
        <w:pStyle w:val="Textocomentario"/>
      </w:pPr>
    </w:p>
  </w:comment>
  <w:comment w:id="9" w:author="Administrador" w:date="2021-06-28T18:21:00Z" w:initials="A">
    <w:p w14:paraId="71DBAA39" w14:textId="77777777" w:rsidR="006068CD" w:rsidRPr="00BE709A" w:rsidRDefault="006068CD" w:rsidP="006068CD">
      <w:pPr>
        <w:pStyle w:val="Prrafodelista"/>
        <w:numPr>
          <w:ilvl w:val="0"/>
          <w:numId w:val="2"/>
        </w:numPr>
        <w:spacing w:after="0"/>
        <w:rPr>
          <w:rFonts w:asciiTheme="minorHAnsi" w:hAnsiTheme="minorHAnsi" w:cs="Times New Roman"/>
          <w:bCs/>
          <w:color w:val="595959" w:themeColor="text1" w:themeTint="A6"/>
          <w:sz w:val="18"/>
          <w:szCs w:val="18"/>
          <w:lang w:val="es-MX" w:eastAsia="es-ES"/>
        </w:rPr>
      </w:pPr>
      <w:r>
        <w:rPr>
          <w:rStyle w:val="Refdecomentario"/>
        </w:rPr>
        <w:annotationRef/>
      </w:r>
      <w:r w:rsidRPr="00BE709A">
        <w:rPr>
          <w:rFonts w:asciiTheme="minorHAnsi" w:hAnsiTheme="minorHAnsi" w:cs="Times New Roman"/>
          <w:bCs/>
          <w:color w:val="595959" w:themeColor="text1" w:themeTint="A6"/>
          <w:sz w:val="18"/>
          <w:szCs w:val="18"/>
          <w:lang w:val="es-MX" w:eastAsia="es-ES"/>
        </w:rPr>
        <w:t>Son afirmaciones sobre las que se espera que un estudiante pueda conocer, comprender y ser capaz de demostrar después de haber completado la unidad del curso.</w:t>
      </w:r>
    </w:p>
    <w:p w14:paraId="131E3B14" w14:textId="77777777" w:rsidR="006068CD" w:rsidRPr="00BE709A" w:rsidRDefault="006068CD" w:rsidP="006068CD">
      <w:pPr>
        <w:pStyle w:val="Prrafodelista"/>
        <w:numPr>
          <w:ilvl w:val="0"/>
          <w:numId w:val="2"/>
        </w:numPr>
        <w:spacing w:after="0"/>
        <w:rPr>
          <w:rFonts w:asciiTheme="minorHAnsi" w:hAnsiTheme="minorHAnsi" w:cs="Times New Roman"/>
          <w:bCs/>
          <w:color w:val="595959" w:themeColor="text1" w:themeTint="A6"/>
          <w:sz w:val="18"/>
          <w:szCs w:val="18"/>
          <w:lang w:val="es-MX" w:eastAsia="es-ES"/>
        </w:rPr>
      </w:pPr>
      <w:r w:rsidRPr="00BE709A">
        <w:rPr>
          <w:rFonts w:asciiTheme="minorHAnsi" w:hAnsiTheme="minorHAnsi" w:cs="Times New Roman"/>
          <w:bCs/>
          <w:color w:val="595959" w:themeColor="text1" w:themeTint="A6"/>
          <w:sz w:val="18"/>
          <w:szCs w:val="18"/>
          <w:lang w:val="es-MX" w:eastAsia="es-ES"/>
        </w:rPr>
        <w:t>Especificar los principales saberes: conceptuales, procedimentales y actitudinales.</w:t>
      </w:r>
    </w:p>
    <w:p w14:paraId="09CD372D" w14:textId="77777777" w:rsidR="006068CD" w:rsidRPr="00BE709A" w:rsidRDefault="006068CD" w:rsidP="006068CD">
      <w:pPr>
        <w:pStyle w:val="Prrafodelista"/>
        <w:numPr>
          <w:ilvl w:val="0"/>
          <w:numId w:val="2"/>
        </w:numPr>
        <w:spacing w:after="0"/>
        <w:rPr>
          <w:rFonts w:asciiTheme="minorHAnsi" w:hAnsiTheme="minorHAnsi" w:cs="Times New Roman"/>
          <w:bCs/>
          <w:color w:val="595959" w:themeColor="text1" w:themeTint="A6"/>
          <w:sz w:val="18"/>
          <w:szCs w:val="18"/>
          <w:lang w:val="es-MX" w:eastAsia="es-ES"/>
        </w:rPr>
      </w:pPr>
      <w:r w:rsidRPr="00BE709A">
        <w:rPr>
          <w:rFonts w:asciiTheme="minorHAnsi" w:hAnsiTheme="minorHAnsi" w:cs="Times New Roman"/>
          <w:bCs/>
          <w:color w:val="595959" w:themeColor="text1" w:themeTint="A6"/>
          <w:sz w:val="18"/>
          <w:szCs w:val="18"/>
          <w:lang w:val="es-MX" w:eastAsia="es-ES"/>
        </w:rPr>
        <w:t xml:space="preserve">Se debe precisar solo los más esenciales y generales, no es todo lo que enseñamos. </w:t>
      </w:r>
    </w:p>
    <w:p w14:paraId="20CA62B6" w14:textId="77777777" w:rsidR="006068CD" w:rsidRPr="00BE709A" w:rsidRDefault="006068CD" w:rsidP="006068CD">
      <w:pPr>
        <w:pStyle w:val="Prrafodelista"/>
        <w:numPr>
          <w:ilvl w:val="0"/>
          <w:numId w:val="2"/>
        </w:numPr>
        <w:spacing w:after="0"/>
        <w:rPr>
          <w:rFonts w:asciiTheme="minorHAnsi" w:hAnsiTheme="minorHAnsi" w:cs="Times New Roman"/>
          <w:bCs/>
          <w:color w:val="595959" w:themeColor="text1" w:themeTint="A6"/>
          <w:sz w:val="18"/>
          <w:szCs w:val="18"/>
          <w:lang w:val="es-MX" w:eastAsia="es-ES"/>
        </w:rPr>
      </w:pPr>
      <w:r w:rsidRPr="00BE709A">
        <w:rPr>
          <w:rFonts w:asciiTheme="minorHAnsi" w:hAnsiTheme="minorHAnsi" w:cs="Times New Roman"/>
          <w:bCs/>
          <w:color w:val="595959" w:themeColor="text1" w:themeTint="A6"/>
          <w:sz w:val="18"/>
          <w:szCs w:val="18"/>
          <w:lang w:val="es-MX" w:eastAsia="es-ES"/>
        </w:rPr>
        <w:t>A partir de ellos se planifica y evalúa.</w:t>
      </w:r>
    </w:p>
    <w:p w14:paraId="0F399DC9" w14:textId="77777777" w:rsidR="006068CD" w:rsidRDefault="006068CD" w:rsidP="006068CD">
      <w:pPr>
        <w:spacing w:after="0"/>
        <w:rPr>
          <w:rFonts w:cs="Times New Roman"/>
          <w:b/>
          <w:bCs/>
          <w:color w:val="595959" w:themeColor="text1" w:themeTint="A6"/>
          <w:sz w:val="18"/>
          <w:szCs w:val="18"/>
          <w:lang w:val="es-MX" w:eastAsia="es-ES"/>
        </w:rPr>
      </w:pPr>
    </w:p>
    <w:p w14:paraId="3066EE4E" w14:textId="77777777" w:rsidR="006068CD" w:rsidRDefault="006068CD" w:rsidP="006068CD">
      <w:pPr>
        <w:spacing w:after="0"/>
        <w:rPr>
          <w:rFonts w:cs="Times New Roman"/>
          <w:b/>
          <w:bCs/>
          <w:sz w:val="18"/>
          <w:szCs w:val="18"/>
          <w:lang w:val="es-MX" w:eastAsia="es-ES"/>
        </w:rPr>
      </w:pPr>
      <w:r w:rsidRPr="00BE709A">
        <w:rPr>
          <w:rFonts w:cs="Times New Roman"/>
          <w:b/>
          <w:bCs/>
          <w:color w:val="595959" w:themeColor="text1" w:themeTint="A6"/>
          <w:sz w:val="18"/>
          <w:szCs w:val="18"/>
          <w:lang w:val="es-MX" w:eastAsia="es-ES"/>
        </w:rPr>
        <w:t xml:space="preserve">Estructura de la redacción: </w:t>
      </w:r>
      <w:r w:rsidRPr="00BE709A">
        <w:rPr>
          <w:rFonts w:cs="Times New Roman"/>
          <w:b/>
          <w:bCs/>
          <w:sz w:val="18"/>
          <w:szCs w:val="18"/>
          <w:highlight w:val="yellow"/>
          <w:lang w:val="es-MX" w:eastAsia="es-ES"/>
        </w:rPr>
        <w:t>Un verbo que expresa una acción</w:t>
      </w:r>
      <w:r w:rsidRPr="00BE709A">
        <w:rPr>
          <w:rFonts w:cs="Times New Roman"/>
          <w:b/>
          <w:bCs/>
          <w:sz w:val="18"/>
          <w:szCs w:val="18"/>
          <w:lang w:val="es-MX" w:eastAsia="es-ES"/>
        </w:rPr>
        <w:t xml:space="preserve"> + </w:t>
      </w:r>
      <w:r w:rsidRPr="00BE709A">
        <w:rPr>
          <w:rFonts w:cs="Times New Roman"/>
          <w:b/>
          <w:bCs/>
          <w:sz w:val="18"/>
          <w:szCs w:val="18"/>
          <w:highlight w:val="cyan"/>
          <w:lang w:val="es-MX" w:eastAsia="es-ES"/>
        </w:rPr>
        <w:t>un contenido u objeto sobre el que el estudiante tiene que actuar</w:t>
      </w:r>
      <w:r w:rsidRPr="00BE709A">
        <w:rPr>
          <w:rFonts w:cs="Times New Roman"/>
          <w:b/>
          <w:bCs/>
          <w:sz w:val="18"/>
          <w:szCs w:val="18"/>
          <w:lang w:val="es-MX" w:eastAsia="es-ES"/>
        </w:rPr>
        <w:t xml:space="preserve"> + </w:t>
      </w:r>
      <w:r w:rsidRPr="00BE709A">
        <w:rPr>
          <w:rFonts w:cs="Times New Roman"/>
          <w:b/>
          <w:bCs/>
          <w:sz w:val="18"/>
          <w:szCs w:val="18"/>
          <w:highlight w:val="lightGray"/>
          <w:lang w:val="es-MX" w:eastAsia="es-ES"/>
        </w:rPr>
        <w:t>un contexto o condiciones en las que se producirá la ejecución</w:t>
      </w:r>
      <w:r w:rsidRPr="00BE709A">
        <w:rPr>
          <w:rFonts w:cs="Times New Roman"/>
          <w:b/>
          <w:bCs/>
          <w:sz w:val="18"/>
          <w:szCs w:val="18"/>
          <w:lang w:val="es-MX" w:eastAsia="es-ES"/>
        </w:rPr>
        <w:t>.</w:t>
      </w:r>
    </w:p>
    <w:p w14:paraId="77D0E858" w14:textId="77777777" w:rsidR="006068CD" w:rsidRPr="00BE709A" w:rsidRDefault="006068CD" w:rsidP="006068CD">
      <w:pPr>
        <w:spacing w:after="0"/>
        <w:rPr>
          <w:rFonts w:cs="Times New Roman"/>
          <w:b/>
          <w:bCs/>
          <w:sz w:val="18"/>
          <w:szCs w:val="18"/>
          <w:lang w:val="es-MX" w:eastAsia="es-ES"/>
        </w:rPr>
      </w:pPr>
    </w:p>
    <w:p w14:paraId="246E7926" w14:textId="77777777" w:rsidR="006068CD" w:rsidRDefault="006068CD" w:rsidP="006068CD">
      <w:pPr>
        <w:pStyle w:val="Textocomentario"/>
      </w:pPr>
      <w:r w:rsidRPr="00BE709A">
        <w:rPr>
          <w:rFonts w:cs="Times New Roman"/>
          <w:b/>
          <w:bCs/>
          <w:sz w:val="18"/>
          <w:szCs w:val="18"/>
          <w:lang w:val="es-MX" w:eastAsia="es-ES"/>
        </w:rPr>
        <w:t>Ejemplo:</w:t>
      </w:r>
      <w:r w:rsidRPr="00BE709A">
        <w:rPr>
          <w:rFonts w:cs="Times New Roman"/>
          <w:bCs/>
          <w:sz w:val="18"/>
          <w:szCs w:val="18"/>
          <w:lang w:val="es-MX" w:eastAsia="es-ES"/>
        </w:rPr>
        <w:t xml:space="preserve"> </w:t>
      </w:r>
      <w:r w:rsidRPr="00BE709A">
        <w:rPr>
          <w:b/>
          <w:bCs/>
          <w:sz w:val="18"/>
          <w:szCs w:val="18"/>
          <w:highlight w:val="yellow"/>
          <w:lang w:val="es-CL" w:eastAsia="es-ES"/>
        </w:rPr>
        <w:t>Compara</w:t>
      </w:r>
      <w:r w:rsidRPr="00BE709A">
        <w:rPr>
          <w:b/>
          <w:bCs/>
          <w:sz w:val="18"/>
          <w:szCs w:val="18"/>
          <w:lang w:val="es-CL" w:eastAsia="es-ES"/>
        </w:rPr>
        <w:t xml:space="preserve"> </w:t>
      </w:r>
      <w:r w:rsidRPr="00BE709A">
        <w:rPr>
          <w:b/>
          <w:bCs/>
          <w:sz w:val="18"/>
          <w:szCs w:val="18"/>
          <w:highlight w:val="cyan"/>
          <w:lang w:val="es-CL" w:eastAsia="es-ES"/>
        </w:rPr>
        <w:t xml:space="preserve">modelos </w:t>
      </w:r>
      <w:proofErr w:type="gramStart"/>
      <w:r w:rsidRPr="00BE709A">
        <w:rPr>
          <w:b/>
          <w:bCs/>
          <w:sz w:val="18"/>
          <w:szCs w:val="18"/>
          <w:highlight w:val="cyan"/>
          <w:lang w:val="es-CL" w:eastAsia="es-ES"/>
        </w:rPr>
        <w:t>de  consumo</w:t>
      </w:r>
      <w:proofErr w:type="gramEnd"/>
      <w:r w:rsidRPr="00BE709A">
        <w:rPr>
          <w:b/>
          <w:bCs/>
          <w:sz w:val="18"/>
          <w:szCs w:val="18"/>
          <w:highlight w:val="cyan"/>
          <w:lang w:val="es-CL" w:eastAsia="es-ES"/>
        </w:rPr>
        <w:t xml:space="preserve"> en la economía</w:t>
      </w:r>
      <w:r w:rsidRPr="00BE709A">
        <w:rPr>
          <w:b/>
          <w:bCs/>
          <w:sz w:val="18"/>
          <w:szCs w:val="18"/>
          <w:lang w:val="es-CL" w:eastAsia="es-ES"/>
        </w:rPr>
        <w:t xml:space="preserve"> </w:t>
      </w:r>
      <w:r w:rsidRPr="00BE709A">
        <w:rPr>
          <w:bCs/>
          <w:sz w:val="18"/>
          <w:szCs w:val="18"/>
          <w:lang w:val="es-CL" w:eastAsia="es-ES"/>
        </w:rPr>
        <w:t xml:space="preserve"> </w:t>
      </w:r>
      <w:r w:rsidRPr="00BE709A">
        <w:rPr>
          <w:b/>
          <w:bCs/>
          <w:sz w:val="18"/>
          <w:szCs w:val="18"/>
          <w:highlight w:val="lightGray"/>
          <w:lang w:val="es-CL" w:eastAsia="es-ES"/>
        </w:rPr>
        <w:t>declarando sus fortalezas y debilidades</w:t>
      </w:r>
      <w:r w:rsidRPr="00BE709A">
        <w:rPr>
          <w:b/>
          <w:bCs/>
          <w:sz w:val="18"/>
          <w:szCs w:val="18"/>
          <w:lang w:val="es-CL" w:eastAsia="es-ES"/>
        </w:rPr>
        <w:t>.</w:t>
      </w:r>
    </w:p>
    <w:p w14:paraId="5748FA34" w14:textId="25B37D53" w:rsidR="006068CD" w:rsidRDefault="006068CD">
      <w:pPr>
        <w:pStyle w:val="Textocomentario"/>
      </w:pPr>
    </w:p>
  </w:comment>
  <w:comment w:id="10" w:author="Administrador" w:date="2021-06-28T18:22:00Z" w:initials="A">
    <w:p w14:paraId="215C0719" w14:textId="78768456" w:rsidR="006068CD" w:rsidRPr="006068CD" w:rsidRDefault="006068CD" w:rsidP="006068CD">
      <w:pPr>
        <w:pStyle w:val="Default"/>
        <w:rPr>
          <w:rFonts w:asciiTheme="minorHAnsi" w:hAnsiTheme="minorHAnsi" w:cs="Times New Roman"/>
          <w:bCs/>
          <w:color w:val="595959" w:themeColor="text1" w:themeTint="A6"/>
          <w:sz w:val="16"/>
          <w:szCs w:val="16"/>
          <w:lang w:eastAsia="es-ES"/>
        </w:rPr>
      </w:pPr>
      <w:r>
        <w:rPr>
          <w:rStyle w:val="Refdecomentario"/>
        </w:rPr>
        <w:annotationRef/>
      </w:r>
      <w:r>
        <w:rPr>
          <w:rStyle w:val="Refdecomentario"/>
        </w:rPr>
        <w:annotationRef/>
      </w:r>
      <w:r w:rsidRPr="00182690">
        <w:rPr>
          <w:rFonts w:asciiTheme="minorHAnsi" w:hAnsiTheme="minorHAnsi" w:cs="Times New Roman"/>
          <w:bCs/>
          <w:color w:val="595959" w:themeColor="text1" w:themeTint="A6"/>
          <w:sz w:val="16"/>
          <w:szCs w:val="16"/>
          <w:lang w:eastAsia="es-ES"/>
        </w:rPr>
        <w:t xml:space="preserve">Listado de contenidos que hacen referencia a los saberes que han de adquirir los estudiantes. </w:t>
      </w:r>
    </w:p>
  </w:comment>
  <w:comment w:id="11" w:author="Administrador" w:date="2021-06-28T18:22:00Z" w:initials="A">
    <w:p w14:paraId="6CD497CE" w14:textId="74A87422" w:rsidR="006068CD" w:rsidRPr="005560A6" w:rsidRDefault="006068CD" w:rsidP="00CB59DC">
      <w:pPr>
        <w:tabs>
          <w:tab w:val="num" w:pos="720"/>
        </w:tabs>
        <w:spacing w:after="0"/>
        <w:rPr>
          <w:rFonts w:cs="Times New Roman"/>
          <w:bCs/>
          <w:color w:val="595959" w:themeColor="text1" w:themeTint="A6"/>
          <w:sz w:val="16"/>
          <w:szCs w:val="16"/>
          <w:lang w:val="es-MX" w:eastAsia="es-ES"/>
        </w:rPr>
      </w:pPr>
      <w:r>
        <w:rPr>
          <w:rStyle w:val="Refdecomentario"/>
        </w:rPr>
        <w:annotationRef/>
      </w:r>
      <w:r w:rsidR="005560A6">
        <w:rPr>
          <w:rFonts w:cs="Times New Roman"/>
          <w:bCs/>
          <w:color w:val="595959" w:themeColor="text1" w:themeTint="A6"/>
          <w:sz w:val="16"/>
          <w:szCs w:val="16"/>
          <w:lang w:val="es-MX" w:eastAsia="es-ES"/>
        </w:rPr>
        <w:t xml:space="preserve">En esta sección se </w:t>
      </w:r>
      <w:r w:rsidRPr="00182690">
        <w:rPr>
          <w:rFonts w:cs="Times New Roman"/>
          <w:bCs/>
          <w:color w:val="595959" w:themeColor="text1" w:themeTint="A6"/>
          <w:sz w:val="16"/>
          <w:szCs w:val="16"/>
          <w:lang w:val="es-MX" w:eastAsia="es-ES"/>
        </w:rPr>
        <w:t>debe esp</w:t>
      </w:r>
      <w:r w:rsidR="00CB59DC">
        <w:rPr>
          <w:rFonts w:cs="Times New Roman"/>
          <w:bCs/>
          <w:color w:val="595959" w:themeColor="text1" w:themeTint="A6"/>
          <w:sz w:val="16"/>
          <w:szCs w:val="16"/>
          <w:lang w:val="es-MX" w:eastAsia="es-ES"/>
        </w:rPr>
        <w:t xml:space="preserve">ecificar: </w:t>
      </w:r>
      <w:r w:rsidRPr="00182690">
        <w:rPr>
          <w:rFonts w:cs="Times New Roman"/>
          <w:bCs/>
          <w:color w:val="595959" w:themeColor="text1" w:themeTint="A6"/>
          <w:sz w:val="16"/>
          <w:szCs w:val="16"/>
          <w:lang w:val="es-MX" w:eastAsia="es-ES"/>
        </w:rPr>
        <w:t>¿Cómo se van a organizar las actividades? ¿qué recursos didácticos y TIC se van a utilizar?, ¿cuáles estrategias y técnica</w:t>
      </w:r>
      <w:r>
        <w:rPr>
          <w:rFonts w:cs="Times New Roman"/>
          <w:bCs/>
          <w:color w:val="595959" w:themeColor="text1" w:themeTint="A6"/>
          <w:sz w:val="16"/>
          <w:szCs w:val="16"/>
          <w:lang w:val="es-MX" w:eastAsia="es-ES"/>
        </w:rPr>
        <w:t>s</w:t>
      </w:r>
      <w:r w:rsidRPr="00182690">
        <w:rPr>
          <w:rFonts w:cs="Times New Roman"/>
          <w:bCs/>
          <w:color w:val="595959" w:themeColor="text1" w:themeTint="A6"/>
          <w:sz w:val="16"/>
          <w:szCs w:val="16"/>
          <w:lang w:val="es-MX" w:eastAsia="es-ES"/>
        </w:rPr>
        <w:t xml:space="preserve"> son </w:t>
      </w:r>
      <w:r>
        <w:rPr>
          <w:rFonts w:cs="Times New Roman"/>
          <w:bCs/>
          <w:color w:val="595959" w:themeColor="text1" w:themeTint="A6"/>
          <w:sz w:val="16"/>
          <w:szCs w:val="16"/>
          <w:lang w:val="es-MX" w:eastAsia="es-ES"/>
        </w:rPr>
        <w:t xml:space="preserve">las </w:t>
      </w:r>
      <w:r w:rsidRPr="00182690">
        <w:rPr>
          <w:rFonts w:cs="Times New Roman"/>
          <w:bCs/>
          <w:color w:val="595959" w:themeColor="text1" w:themeTint="A6"/>
          <w:sz w:val="16"/>
          <w:szCs w:val="16"/>
          <w:lang w:val="es-MX" w:eastAsia="es-ES"/>
        </w:rPr>
        <w:t>más a</w:t>
      </w:r>
      <w:r w:rsidR="005560A6">
        <w:rPr>
          <w:rFonts w:cs="Times New Roman"/>
          <w:bCs/>
          <w:color w:val="595959" w:themeColor="text1" w:themeTint="A6"/>
          <w:sz w:val="16"/>
          <w:szCs w:val="16"/>
          <w:lang w:val="es-MX" w:eastAsia="es-ES"/>
        </w:rPr>
        <w:t>propiadas para trabajar las</w:t>
      </w:r>
      <w:r w:rsidRPr="00182690">
        <w:rPr>
          <w:rFonts w:cs="Times New Roman"/>
          <w:bCs/>
          <w:color w:val="595959" w:themeColor="text1" w:themeTint="A6"/>
          <w:sz w:val="16"/>
          <w:szCs w:val="16"/>
          <w:lang w:val="es-MX" w:eastAsia="es-ES"/>
        </w:rPr>
        <w:t xml:space="preserve"> unidades de aprendizaje? </w:t>
      </w:r>
    </w:p>
    <w:p w14:paraId="32D0B3AC" w14:textId="77777777" w:rsidR="006068CD" w:rsidRPr="005560A6" w:rsidRDefault="006068CD" w:rsidP="006068CD">
      <w:pPr>
        <w:pStyle w:val="Prrafodelista"/>
        <w:spacing w:after="0"/>
        <w:ind w:left="0"/>
        <w:rPr>
          <w:rFonts w:asciiTheme="minorHAnsi" w:hAnsiTheme="minorHAnsi" w:cs="Times New Roman"/>
          <w:bCs/>
          <w:color w:val="595959" w:themeColor="text1" w:themeTint="A6"/>
          <w:sz w:val="16"/>
          <w:szCs w:val="16"/>
          <w:lang w:val="es-MX" w:eastAsia="es-ES"/>
        </w:rPr>
      </w:pPr>
    </w:p>
    <w:p w14:paraId="0B898E73" w14:textId="18872B1F" w:rsidR="006068CD" w:rsidRPr="00182690" w:rsidRDefault="006068CD" w:rsidP="006068CD">
      <w:pPr>
        <w:pStyle w:val="Prrafodelista"/>
        <w:spacing w:after="0"/>
        <w:ind w:left="0"/>
        <w:rPr>
          <w:rFonts w:asciiTheme="minorHAnsi" w:hAnsiTheme="minorHAnsi" w:cs="Times New Roman"/>
          <w:bCs/>
          <w:color w:val="595959" w:themeColor="text1" w:themeTint="A6"/>
          <w:sz w:val="16"/>
          <w:szCs w:val="16"/>
          <w:lang w:val="es-MX" w:eastAsia="es-ES"/>
        </w:rPr>
      </w:pPr>
      <w:r w:rsidRPr="00FA7839">
        <w:rPr>
          <w:rFonts w:asciiTheme="minorHAnsi" w:hAnsiTheme="minorHAnsi" w:cs="Times New Roman"/>
          <w:bCs/>
          <w:color w:val="595959" w:themeColor="text1" w:themeTint="A6"/>
          <w:sz w:val="16"/>
          <w:szCs w:val="16"/>
          <w:lang w:eastAsia="es-ES"/>
        </w:rPr>
        <w:t>La estrategia didáctica y experiencia</w:t>
      </w:r>
      <w:r w:rsidR="00CB59DC">
        <w:rPr>
          <w:rFonts w:asciiTheme="minorHAnsi" w:hAnsiTheme="minorHAnsi" w:cs="Times New Roman"/>
          <w:bCs/>
          <w:color w:val="595959" w:themeColor="text1" w:themeTint="A6"/>
          <w:sz w:val="16"/>
          <w:szCs w:val="16"/>
          <w:lang w:eastAsia="es-ES"/>
        </w:rPr>
        <w:t xml:space="preserve"> de aprendizaje deben considerar</w:t>
      </w:r>
      <w:r w:rsidRPr="00FA7839">
        <w:rPr>
          <w:rFonts w:asciiTheme="minorHAnsi" w:hAnsiTheme="minorHAnsi" w:cs="Times New Roman"/>
          <w:bCs/>
          <w:color w:val="595959" w:themeColor="text1" w:themeTint="A6"/>
          <w:sz w:val="16"/>
          <w:szCs w:val="16"/>
          <w:lang w:eastAsia="es-ES"/>
        </w:rPr>
        <w:t xml:space="preserve"> las actividades inicio, desarrollo y cierre de la unidad</w:t>
      </w:r>
      <w:r>
        <w:rPr>
          <w:rFonts w:asciiTheme="minorHAnsi" w:hAnsiTheme="minorHAnsi" w:cs="Times New Roman"/>
          <w:bCs/>
          <w:color w:val="595959" w:themeColor="text1" w:themeTint="A6"/>
          <w:sz w:val="16"/>
          <w:szCs w:val="16"/>
          <w:lang w:eastAsia="es-ES"/>
        </w:rPr>
        <w:t>.</w:t>
      </w:r>
    </w:p>
    <w:p w14:paraId="372A97C3" w14:textId="77777777" w:rsidR="006068CD" w:rsidRPr="00182690" w:rsidRDefault="006068CD" w:rsidP="006068CD">
      <w:pPr>
        <w:spacing w:after="0"/>
        <w:ind w:left="360"/>
        <w:rPr>
          <w:rFonts w:cs="Times New Roman"/>
          <w:bCs/>
          <w:color w:val="595959" w:themeColor="text1" w:themeTint="A6"/>
          <w:sz w:val="16"/>
          <w:szCs w:val="16"/>
          <w:lang w:val="es-MX" w:eastAsia="es-ES"/>
        </w:rPr>
      </w:pPr>
    </w:p>
    <w:p w14:paraId="720C8F48" w14:textId="0E5B4A28" w:rsidR="006068CD" w:rsidRPr="00FB1A89" w:rsidRDefault="006068CD">
      <w:pPr>
        <w:pStyle w:val="Textocomentario"/>
        <w:rPr>
          <w:rFonts w:cs="Times New Roman"/>
          <w:bCs/>
          <w:color w:val="595959" w:themeColor="text1" w:themeTint="A6"/>
          <w:sz w:val="16"/>
          <w:szCs w:val="16"/>
          <w:lang w:val="es-MX" w:eastAsia="es-ES"/>
        </w:rPr>
      </w:pPr>
      <w:r w:rsidRPr="00182690">
        <w:rPr>
          <w:rFonts w:cs="Times New Roman"/>
          <w:bCs/>
          <w:color w:val="595959" w:themeColor="text1" w:themeTint="A6"/>
          <w:sz w:val="16"/>
          <w:szCs w:val="16"/>
          <w:lang w:val="es-MX" w:eastAsia="es-ES"/>
        </w:rPr>
        <w:t xml:space="preserve">Recuerde que las estrategias </w:t>
      </w:r>
      <w:r>
        <w:rPr>
          <w:rFonts w:cs="Times New Roman"/>
          <w:bCs/>
          <w:color w:val="595959" w:themeColor="text1" w:themeTint="A6"/>
          <w:sz w:val="16"/>
          <w:szCs w:val="16"/>
          <w:lang w:val="es-MX" w:eastAsia="es-ES"/>
        </w:rPr>
        <w:t xml:space="preserve">didácticas </w:t>
      </w:r>
      <w:r w:rsidRPr="00182690">
        <w:rPr>
          <w:rFonts w:cs="Times New Roman"/>
          <w:bCs/>
          <w:color w:val="595959" w:themeColor="text1" w:themeTint="A6"/>
          <w:sz w:val="16"/>
          <w:szCs w:val="16"/>
          <w:lang w:val="es-MX" w:eastAsia="es-ES"/>
        </w:rPr>
        <w:t xml:space="preserve">deben tener como base metodologías activas </w:t>
      </w:r>
      <w:r w:rsidR="00CB59DC">
        <w:rPr>
          <w:rFonts w:cs="Times New Roman"/>
          <w:bCs/>
          <w:color w:val="595959" w:themeColor="text1" w:themeTint="A6"/>
          <w:sz w:val="16"/>
          <w:szCs w:val="16"/>
          <w:lang w:val="es-MX" w:eastAsia="es-ES"/>
        </w:rPr>
        <w:t xml:space="preserve">y el trabajo colaborativo, según proceda, </w:t>
      </w:r>
      <w:r w:rsidRPr="00182690">
        <w:rPr>
          <w:rFonts w:cs="Times New Roman"/>
          <w:bCs/>
          <w:color w:val="595959" w:themeColor="text1" w:themeTint="A6"/>
          <w:sz w:val="16"/>
          <w:szCs w:val="16"/>
          <w:lang w:val="es-MX" w:eastAsia="es-ES"/>
        </w:rPr>
        <w:t>para contribuir al desarrollo de competencias</w:t>
      </w:r>
      <w:r w:rsidR="00CB59DC">
        <w:rPr>
          <w:rFonts w:cs="Times New Roman"/>
          <w:bCs/>
          <w:color w:val="595959" w:themeColor="text1" w:themeTint="A6"/>
          <w:sz w:val="16"/>
          <w:szCs w:val="16"/>
          <w:lang w:val="es-MX" w:eastAsia="es-ES"/>
        </w:rPr>
        <w:t>.</w:t>
      </w:r>
      <w:r w:rsidR="005560A6">
        <w:rPr>
          <w:rFonts w:cs="Times New Roman"/>
          <w:bCs/>
          <w:color w:val="595959" w:themeColor="text1" w:themeTint="A6"/>
          <w:sz w:val="16"/>
          <w:szCs w:val="16"/>
          <w:lang w:val="es-MX" w:eastAsia="es-ES"/>
        </w:rPr>
        <w:t xml:space="preserve"> </w:t>
      </w:r>
    </w:p>
  </w:comment>
  <w:comment w:id="12" w:author="Administrador" w:date="2021-06-28T19:01:00Z" w:initials="A">
    <w:p w14:paraId="3C299432" w14:textId="77777777" w:rsidR="00886FF9" w:rsidRPr="00182690" w:rsidRDefault="00886FF9" w:rsidP="00886FF9">
      <w:pPr>
        <w:spacing w:after="0"/>
        <w:rPr>
          <w:rFonts w:cs="Times New Roman"/>
          <w:color w:val="595959" w:themeColor="text1" w:themeTint="A6"/>
          <w:sz w:val="16"/>
          <w:szCs w:val="16"/>
          <w:lang w:val="es-MX" w:eastAsia="es-ES"/>
        </w:rPr>
      </w:pPr>
      <w:r>
        <w:rPr>
          <w:rStyle w:val="Refdecomentario"/>
        </w:rPr>
        <w:annotationRef/>
      </w:r>
      <w:r>
        <w:rPr>
          <w:rStyle w:val="Refdecomentario"/>
        </w:rPr>
        <w:annotationRef/>
      </w:r>
      <w:r w:rsidRPr="00182690">
        <w:rPr>
          <w:rFonts w:cs="Times New Roman"/>
          <w:color w:val="595959" w:themeColor="text1" w:themeTint="A6"/>
          <w:sz w:val="16"/>
          <w:szCs w:val="16"/>
          <w:lang w:val="es-MX" w:eastAsia="es-ES"/>
        </w:rPr>
        <w:t>El objetivo de estas actividades es promover el desarrollo de la independencia cognitiva, a partir de la mejora de los hábitos de estudio, el uso de habilidades de pensamiento, el incremento del autocontrol, la autoevaluación y el desarrollo de intereses cognitivos de los estudiantes.</w:t>
      </w:r>
    </w:p>
    <w:p w14:paraId="22271B7B" w14:textId="77777777" w:rsidR="00886FF9" w:rsidRDefault="00886FF9" w:rsidP="00886FF9">
      <w:pPr>
        <w:pStyle w:val="Textocomentario"/>
      </w:pPr>
      <w:r w:rsidRPr="00182690">
        <w:rPr>
          <w:rFonts w:cs="Times New Roman"/>
          <w:color w:val="595959" w:themeColor="text1" w:themeTint="A6"/>
          <w:sz w:val="16"/>
          <w:szCs w:val="16"/>
          <w:lang w:val="es-MX" w:eastAsia="es-ES"/>
        </w:rPr>
        <w:t>Especificar las actividades que deberá realizar el estudiante como parte de la materia y que serán consideradas en la evaluación parcial.</w:t>
      </w:r>
    </w:p>
    <w:p w14:paraId="56D1D61C" w14:textId="4B0FE74F" w:rsidR="00886FF9" w:rsidRDefault="00886FF9">
      <w:pPr>
        <w:pStyle w:val="Textocomentario"/>
      </w:pPr>
    </w:p>
  </w:comment>
  <w:comment w:id="13" w:author="Administrador" w:date="2021-06-28T19:02:00Z" w:initials="A">
    <w:p w14:paraId="28C0AF02" w14:textId="3C7B60F0" w:rsidR="00886FF9" w:rsidRPr="004F4D64" w:rsidRDefault="00886FF9" w:rsidP="004F4D64">
      <w:pPr>
        <w:autoSpaceDE w:val="0"/>
        <w:autoSpaceDN w:val="0"/>
        <w:adjustRightInd w:val="0"/>
        <w:spacing w:after="0"/>
        <w:rPr>
          <w:rFonts w:cs="Times New Roman"/>
          <w:color w:val="404040" w:themeColor="text1" w:themeTint="BF"/>
          <w:sz w:val="16"/>
          <w:szCs w:val="16"/>
          <w:lang w:val="es-MX" w:eastAsia="es-ES"/>
        </w:rPr>
      </w:pPr>
      <w:r>
        <w:rPr>
          <w:rStyle w:val="Refdecomentario"/>
        </w:rPr>
        <w:annotationRef/>
      </w:r>
      <w:r>
        <w:rPr>
          <w:rStyle w:val="Refdecomentario"/>
        </w:rPr>
        <w:annotationRef/>
      </w:r>
      <w:r w:rsidRPr="00182690">
        <w:rPr>
          <w:rFonts w:cs="Times New Roman"/>
          <w:color w:val="404040" w:themeColor="text1" w:themeTint="BF"/>
          <w:sz w:val="16"/>
          <w:szCs w:val="16"/>
          <w:lang w:val="es-MX" w:eastAsia="es-ES"/>
        </w:rPr>
        <w:t>Registrar la bibliografía básica y complementaria, así como de los materiales de apoyo o recursos educativos que serán utilizados en el desarrollo de la unidad. En ningún caso podrá considerarse un texto único como bibliografía. Se deberá cuidar la actualidad de la bibliografía.</w:t>
      </w:r>
      <w:r w:rsidR="004F4D64">
        <w:rPr>
          <w:rFonts w:cs="Times New Roman"/>
          <w:color w:val="404040" w:themeColor="text1" w:themeTint="BF"/>
          <w:sz w:val="16"/>
          <w:szCs w:val="16"/>
          <w:lang w:val="es-MX" w:eastAsia="es-ES"/>
        </w:rPr>
        <w:t xml:space="preserve"> Los </w:t>
      </w:r>
      <w:r w:rsidR="004F4D64" w:rsidRPr="004F4D64">
        <w:rPr>
          <w:rFonts w:cs="Times New Roman"/>
          <w:color w:val="404040" w:themeColor="text1" w:themeTint="BF"/>
          <w:sz w:val="16"/>
          <w:szCs w:val="16"/>
          <w:lang w:val="es-MX" w:eastAsia="es-ES"/>
        </w:rPr>
        <w:t>recursos deben estar referenciados de manera adecuada de acuerdo con un</w:t>
      </w:r>
      <w:r w:rsidR="004F4D64">
        <w:rPr>
          <w:rFonts w:cs="Times New Roman"/>
          <w:color w:val="404040" w:themeColor="text1" w:themeTint="BF"/>
          <w:sz w:val="16"/>
          <w:szCs w:val="16"/>
          <w:lang w:val="es-MX" w:eastAsia="es-ES"/>
        </w:rPr>
        <w:t xml:space="preserve"> sistema específico (APA, Harvard, </w:t>
      </w:r>
      <w:r w:rsidR="004F4D64" w:rsidRPr="004F4D64">
        <w:rPr>
          <w:rFonts w:cs="Times New Roman"/>
          <w:color w:val="404040" w:themeColor="text1" w:themeTint="BF"/>
          <w:sz w:val="16"/>
          <w:szCs w:val="16"/>
          <w:lang w:val="es-MX" w:eastAsia="es-ES"/>
        </w:rPr>
        <w:t>Chicago</w:t>
      </w:r>
      <w:r w:rsidR="004F4D64">
        <w:rPr>
          <w:rFonts w:cs="Times New Roman"/>
          <w:color w:val="404040" w:themeColor="text1" w:themeTint="BF"/>
          <w:sz w:val="16"/>
          <w:szCs w:val="16"/>
          <w:lang w:val="es-MX" w:eastAsia="es-ES"/>
        </w:rPr>
        <w:t>)</w:t>
      </w:r>
    </w:p>
  </w:comment>
  <w:comment w:id="14" w:author="Administrador" w:date="2021-06-28T19:30:00Z" w:initials="A">
    <w:p w14:paraId="791CFA95" w14:textId="77777777" w:rsidR="00C979C7" w:rsidRPr="000B0BE8" w:rsidRDefault="00C979C7" w:rsidP="00C979C7">
      <w:pPr>
        <w:jc w:val="both"/>
        <w:rPr>
          <w:rFonts w:eastAsia="Times New Roman" w:cs="Arial"/>
          <w:color w:val="595959" w:themeColor="text1" w:themeTint="A6"/>
          <w:sz w:val="16"/>
          <w:szCs w:val="16"/>
          <w:bdr w:val="nil"/>
          <w:lang w:val="es-MX" w:eastAsia="es-MX"/>
        </w:rPr>
      </w:pPr>
      <w:r>
        <w:rPr>
          <w:rStyle w:val="Refdecomentario"/>
        </w:rPr>
        <w:annotationRef/>
      </w:r>
      <w:r w:rsidRPr="000B0BE8">
        <w:rPr>
          <w:rFonts w:eastAsia="Times New Roman" w:cs="Arial"/>
          <w:color w:val="595959" w:themeColor="text1" w:themeTint="A6"/>
          <w:sz w:val="16"/>
          <w:szCs w:val="16"/>
          <w:bdr w:val="nil"/>
          <w:lang w:eastAsia="es-MX"/>
        </w:rPr>
        <w:t xml:space="preserve">Son estándares de evaluación que determinan la calidad con que ha logrado una competencia el o la estudiante. </w:t>
      </w:r>
    </w:p>
    <w:p w14:paraId="67C614F2" w14:textId="77777777" w:rsidR="00C979C7" w:rsidRPr="000B0BE8" w:rsidRDefault="00C979C7" w:rsidP="00C979C7">
      <w:pPr>
        <w:numPr>
          <w:ilvl w:val="0"/>
          <w:numId w:val="27"/>
        </w:numPr>
        <w:jc w:val="both"/>
        <w:rPr>
          <w:rFonts w:eastAsia="Times New Roman" w:cs="Arial"/>
          <w:color w:val="595959" w:themeColor="text1" w:themeTint="A6"/>
          <w:sz w:val="16"/>
          <w:szCs w:val="16"/>
          <w:bdr w:val="nil"/>
          <w:lang w:val="es-MX" w:eastAsia="es-MX"/>
        </w:rPr>
      </w:pPr>
      <w:r w:rsidRPr="000B0BE8">
        <w:rPr>
          <w:rFonts w:eastAsia="Times New Roman" w:cs="Arial"/>
          <w:color w:val="595959" w:themeColor="text1" w:themeTint="A6"/>
          <w:sz w:val="16"/>
          <w:szCs w:val="16"/>
          <w:bdr w:val="nil"/>
          <w:lang w:val="es-MX" w:eastAsia="es-MX"/>
        </w:rPr>
        <w:t xml:space="preserve">La redacción de los criterios debe precisar </w:t>
      </w:r>
      <w:r w:rsidRPr="000B0BE8">
        <w:rPr>
          <w:rFonts w:eastAsia="Times New Roman" w:cs="Arial"/>
          <w:color w:val="595959" w:themeColor="text1" w:themeTint="A6"/>
          <w:sz w:val="16"/>
          <w:szCs w:val="16"/>
          <w:bdr w:val="nil"/>
          <w:lang w:eastAsia="es-MX"/>
        </w:rPr>
        <w:t>qué es lo que sabe hacer el estudiante con los conocimientos adquiridos y cómo los debe hacer (requisitos de calidad), es decir qué debe mostrar y de qué forma ha de hacerlo.</w:t>
      </w:r>
    </w:p>
    <w:p w14:paraId="351E7AA1" w14:textId="77777777" w:rsidR="00C979C7" w:rsidRPr="000B0BE8" w:rsidRDefault="00C979C7" w:rsidP="00C979C7">
      <w:pPr>
        <w:numPr>
          <w:ilvl w:val="0"/>
          <w:numId w:val="27"/>
        </w:numPr>
        <w:jc w:val="both"/>
        <w:rPr>
          <w:rFonts w:eastAsia="Times New Roman" w:cs="Arial"/>
          <w:color w:val="595959" w:themeColor="text1" w:themeTint="A6"/>
          <w:sz w:val="16"/>
          <w:szCs w:val="16"/>
          <w:bdr w:val="nil"/>
          <w:lang w:val="es-MX" w:eastAsia="es-MX"/>
        </w:rPr>
      </w:pPr>
      <w:r w:rsidRPr="000B0BE8">
        <w:rPr>
          <w:rFonts w:eastAsia="Times New Roman" w:cs="Arial"/>
          <w:color w:val="595959" w:themeColor="text1" w:themeTint="A6"/>
          <w:sz w:val="16"/>
          <w:szCs w:val="16"/>
          <w:bdr w:val="nil"/>
          <w:lang w:eastAsia="es-MX"/>
        </w:rPr>
        <w:t xml:space="preserve">Es importante que los criterios sean concretos, que permitan evaluar los aspectos esenciales del desempeño y no se queden en los detalles. </w:t>
      </w:r>
    </w:p>
    <w:p w14:paraId="6D534FD9" w14:textId="77777777" w:rsidR="00C979C7" w:rsidRPr="000B0BE8" w:rsidRDefault="00C979C7" w:rsidP="00C979C7">
      <w:pPr>
        <w:numPr>
          <w:ilvl w:val="0"/>
          <w:numId w:val="27"/>
        </w:numPr>
        <w:jc w:val="both"/>
        <w:rPr>
          <w:rFonts w:eastAsia="Times New Roman" w:cs="Arial"/>
          <w:color w:val="595959" w:themeColor="text1" w:themeTint="A6"/>
          <w:sz w:val="16"/>
          <w:szCs w:val="16"/>
          <w:bdr w:val="nil"/>
          <w:lang w:val="es-MX" w:eastAsia="es-MX"/>
        </w:rPr>
      </w:pPr>
      <w:r w:rsidRPr="000B0BE8">
        <w:rPr>
          <w:rFonts w:eastAsia="Times New Roman" w:cs="Arial"/>
          <w:color w:val="595959" w:themeColor="text1" w:themeTint="A6"/>
          <w:sz w:val="16"/>
          <w:szCs w:val="16"/>
          <w:bdr w:val="nil"/>
          <w:lang w:eastAsia="es-MX"/>
        </w:rPr>
        <w:t>Los criterios deben abordar los diferentes saberes de la competencia.</w:t>
      </w:r>
    </w:p>
    <w:p w14:paraId="302B1E1C" w14:textId="77777777" w:rsidR="00C979C7" w:rsidRPr="00ED3512" w:rsidRDefault="00C979C7" w:rsidP="00C979C7">
      <w:pPr>
        <w:pStyle w:val="Prrafodelista"/>
        <w:autoSpaceDE w:val="0"/>
        <w:autoSpaceDN w:val="0"/>
        <w:adjustRightInd w:val="0"/>
        <w:spacing w:after="32"/>
        <w:ind w:left="0"/>
        <w:jc w:val="both"/>
        <w:rPr>
          <w:rFonts w:asciiTheme="minorHAnsi" w:eastAsia="Times New Roman" w:hAnsiTheme="minorHAnsi" w:cs="Arial"/>
          <w:color w:val="595959" w:themeColor="text1" w:themeTint="A6"/>
          <w:sz w:val="16"/>
          <w:szCs w:val="16"/>
        </w:rPr>
      </w:pPr>
      <w:r>
        <w:rPr>
          <w:rFonts w:asciiTheme="minorHAnsi" w:eastAsia="Times New Roman" w:hAnsiTheme="minorHAnsi" w:cs="Arial"/>
          <w:color w:val="595959" w:themeColor="text1" w:themeTint="A6"/>
          <w:sz w:val="16"/>
          <w:szCs w:val="16"/>
        </w:rPr>
        <w:t xml:space="preserve"> </w:t>
      </w:r>
    </w:p>
    <w:p w14:paraId="0A22FB8A" w14:textId="012EEFC4" w:rsidR="00C979C7" w:rsidRDefault="00C979C7" w:rsidP="00C979C7">
      <w:pPr>
        <w:pStyle w:val="Textocomentario"/>
      </w:pPr>
      <w:r w:rsidRPr="00C979C7">
        <w:rPr>
          <w:rFonts w:eastAsia="Times New Roman" w:cs="Arial"/>
          <w:b/>
          <w:color w:val="00B0F0"/>
          <w:sz w:val="16"/>
          <w:szCs w:val="16"/>
        </w:rPr>
        <w:t xml:space="preserve">IMPORTANTE: </w:t>
      </w:r>
      <w:r w:rsidRPr="00C979C7">
        <w:rPr>
          <w:rFonts w:eastAsia="Times New Roman" w:cs="Arial"/>
          <w:b/>
          <w:color w:val="595959" w:themeColor="text1" w:themeTint="A6"/>
          <w:sz w:val="16"/>
          <w:szCs w:val="16"/>
        </w:rPr>
        <w:t>ESTA TABLA DE CRITERIOS DE EVALUACIÓN SE ELABORA UNA POR PARCIAL</w:t>
      </w:r>
      <w:r>
        <w:rPr>
          <w:rFonts w:eastAsia="Times New Roman" w:cs="Arial"/>
          <w:color w:val="595959" w:themeColor="text1" w:themeTint="A6"/>
          <w:sz w:val="16"/>
          <w:szCs w:val="16"/>
        </w:rPr>
        <w:t>.</w:t>
      </w:r>
    </w:p>
  </w:comment>
  <w:comment w:id="15" w:author="Administrador" w:date="2021-06-28T19:31:00Z" w:initials="A">
    <w:p w14:paraId="1551AA58" w14:textId="77777777" w:rsidR="00C979C7" w:rsidRPr="00D85EE3" w:rsidRDefault="00C979C7" w:rsidP="00C979C7">
      <w:pPr>
        <w:jc w:val="both"/>
        <w:rPr>
          <w:rFonts w:eastAsia="Times New Roman" w:cs="Arial"/>
          <w:color w:val="595959" w:themeColor="text1" w:themeTint="A6"/>
          <w:sz w:val="16"/>
          <w:szCs w:val="16"/>
          <w:lang w:eastAsia="es-MX"/>
        </w:rPr>
      </w:pPr>
      <w:r>
        <w:rPr>
          <w:rStyle w:val="Refdecomentario"/>
        </w:rPr>
        <w:annotationRef/>
      </w:r>
      <w:r w:rsidRPr="00D85EE3">
        <w:rPr>
          <w:rFonts w:eastAsia="Times New Roman" w:cs="Arial"/>
          <w:color w:val="595959" w:themeColor="text1" w:themeTint="A6"/>
          <w:sz w:val="16"/>
          <w:szCs w:val="16"/>
          <w:lang w:eastAsia="es-MX"/>
        </w:rPr>
        <w:t>Una evidencia pone de manifiesto si el estudiante es capaz de realizar la función referida en la competencia.</w:t>
      </w:r>
    </w:p>
    <w:p w14:paraId="7900B16E" w14:textId="77777777" w:rsidR="00C979C7" w:rsidRPr="00D85EE3" w:rsidRDefault="00C979C7" w:rsidP="00C979C7">
      <w:pPr>
        <w:rPr>
          <w:rFonts w:eastAsia="Times New Roman" w:cs="Arial"/>
          <w:color w:val="595959" w:themeColor="text1" w:themeTint="A6"/>
          <w:sz w:val="16"/>
          <w:szCs w:val="16"/>
          <w:lang w:eastAsia="es-MX"/>
        </w:rPr>
      </w:pPr>
      <w:r w:rsidRPr="00D85EE3">
        <w:rPr>
          <w:rFonts w:eastAsia="Times New Roman" w:cs="Arial"/>
          <w:color w:val="595959" w:themeColor="text1" w:themeTint="A6"/>
          <w:sz w:val="16"/>
          <w:szCs w:val="16"/>
          <w:lang w:eastAsia="es-MX"/>
        </w:rPr>
        <w:t>Los tipos de evidencias son:</w:t>
      </w:r>
    </w:p>
    <w:p w14:paraId="2AA3C365" w14:textId="77777777" w:rsidR="00C979C7" w:rsidRPr="00D85EE3" w:rsidRDefault="00C979C7" w:rsidP="00C979C7">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contextualSpacing/>
        <w:rPr>
          <w:rFonts w:asciiTheme="minorHAnsi" w:eastAsia="Times New Roman" w:hAnsiTheme="minorHAnsi" w:cs="Arial"/>
          <w:color w:val="595959" w:themeColor="text1" w:themeTint="A6"/>
          <w:sz w:val="16"/>
          <w:szCs w:val="16"/>
        </w:rPr>
      </w:pPr>
      <w:r w:rsidRPr="00D85EE3">
        <w:rPr>
          <w:rFonts w:asciiTheme="minorHAnsi" w:eastAsia="Times New Roman" w:hAnsiTheme="minorHAnsi" w:cs="Arial"/>
          <w:b/>
          <w:color w:val="595959" w:themeColor="text1" w:themeTint="A6"/>
          <w:sz w:val="16"/>
          <w:szCs w:val="16"/>
        </w:rPr>
        <w:t>Por desempeño</w:t>
      </w:r>
      <w:r w:rsidRPr="00D85EE3">
        <w:rPr>
          <w:rFonts w:asciiTheme="minorHAnsi" w:eastAsia="Times New Roman" w:hAnsiTheme="minorHAnsi" w:cs="Arial"/>
          <w:color w:val="595959" w:themeColor="text1" w:themeTint="A6"/>
          <w:sz w:val="16"/>
          <w:szCs w:val="16"/>
        </w:rPr>
        <w:t xml:space="preserve">, como al ejecutar tareas específicas. Implica que el estudiante es observado para poder emitir un juicio sobre su desempeño. </w:t>
      </w:r>
    </w:p>
    <w:p w14:paraId="678BCC09" w14:textId="77777777" w:rsidR="00C979C7" w:rsidRPr="00D85EE3" w:rsidRDefault="00C979C7" w:rsidP="00C979C7">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contextualSpacing/>
        <w:rPr>
          <w:rFonts w:asciiTheme="minorHAnsi" w:eastAsia="Times New Roman" w:hAnsiTheme="minorHAnsi" w:cs="Arial"/>
          <w:color w:val="595959" w:themeColor="text1" w:themeTint="A6"/>
          <w:sz w:val="16"/>
          <w:szCs w:val="16"/>
        </w:rPr>
      </w:pPr>
      <w:r w:rsidRPr="00D85EE3">
        <w:rPr>
          <w:rFonts w:asciiTheme="minorHAnsi" w:eastAsia="Times New Roman" w:hAnsiTheme="minorHAnsi" w:cs="Arial"/>
          <w:b/>
          <w:color w:val="595959" w:themeColor="text1" w:themeTint="A6"/>
          <w:sz w:val="16"/>
          <w:szCs w:val="16"/>
        </w:rPr>
        <w:t>Por producto</w:t>
      </w:r>
      <w:r w:rsidRPr="00D85EE3">
        <w:rPr>
          <w:rFonts w:asciiTheme="minorHAnsi" w:eastAsia="Times New Roman" w:hAnsiTheme="minorHAnsi" w:cs="Arial"/>
          <w:color w:val="595959" w:themeColor="text1" w:themeTint="A6"/>
          <w:sz w:val="16"/>
          <w:szCs w:val="16"/>
        </w:rPr>
        <w:t xml:space="preserve">, requiere de producir algo, por ejemplo: proyectos, ejercicios, elaboración de un material en específico, etc. </w:t>
      </w:r>
    </w:p>
    <w:p w14:paraId="791F6702" w14:textId="77777777" w:rsidR="00C979C7" w:rsidRPr="00D85EE3" w:rsidRDefault="00C979C7" w:rsidP="00C979C7">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contextualSpacing/>
        <w:rPr>
          <w:rFonts w:asciiTheme="minorHAnsi" w:eastAsia="Times New Roman" w:hAnsiTheme="minorHAnsi" w:cs="Arial"/>
          <w:color w:val="595959" w:themeColor="text1" w:themeTint="A6"/>
          <w:sz w:val="16"/>
          <w:szCs w:val="16"/>
        </w:rPr>
      </w:pPr>
      <w:r w:rsidRPr="00D85EE3">
        <w:rPr>
          <w:rFonts w:asciiTheme="minorHAnsi" w:eastAsia="Times New Roman" w:hAnsiTheme="minorHAnsi" w:cs="Arial"/>
          <w:b/>
          <w:color w:val="595959" w:themeColor="text1" w:themeTint="A6"/>
          <w:sz w:val="16"/>
          <w:szCs w:val="16"/>
        </w:rPr>
        <w:t>De conocimiento</w:t>
      </w:r>
      <w:r w:rsidRPr="00D85EE3">
        <w:rPr>
          <w:rFonts w:asciiTheme="minorHAnsi" w:eastAsia="Times New Roman" w:hAnsiTheme="minorHAnsi" w:cs="Arial"/>
          <w:color w:val="595959" w:themeColor="text1" w:themeTint="A6"/>
          <w:sz w:val="16"/>
          <w:szCs w:val="16"/>
        </w:rPr>
        <w:t xml:space="preserve">, como al responder exámenes, preparar trabajos que muestren su dominio temático, etc. </w:t>
      </w:r>
    </w:p>
    <w:p w14:paraId="44BFAD97" w14:textId="77777777" w:rsidR="00C979C7" w:rsidRPr="00D85EE3" w:rsidRDefault="00C979C7" w:rsidP="00C979C7">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contextualSpacing/>
        <w:rPr>
          <w:rFonts w:asciiTheme="minorHAnsi" w:eastAsia="Times New Roman" w:hAnsiTheme="minorHAnsi" w:cs="Arial"/>
          <w:color w:val="595959" w:themeColor="text1" w:themeTint="A6"/>
          <w:sz w:val="16"/>
          <w:szCs w:val="16"/>
        </w:rPr>
      </w:pPr>
      <w:r w:rsidRPr="00D85EE3">
        <w:rPr>
          <w:rFonts w:asciiTheme="minorHAnsi" w:eastAsia="Times New Roman" w:hAnsiTheme="minorHAnsi" w:cs="Arial"/>
          <w:b/>
          <w:color w:val="595959" w:themeColor="text1" w:themeTint="A6"/>
          <w:sz w:val="16"/>
          <w:szCs w:val="16"/>
        </w:rPr>
        <w:t>Actitudes</w:t>
      </w:r>
      <w:r w:rsidRPr="00D85EE3">
        <w:rPr>
          <w:rFonts w:asciiTheme="minorHAnsi" w:eastAsia="Times New Roman" w:hAnsiTheme="minorHAnsi" w:cs="Arial"/>
          <w:color w:val="595959" w:themeColor="text1" w:themeTint="A6"/>
          <w:sz w:val="16"/>
          <w:szCs w:val="16"/>
        </w:rPr>
        <w:t>, se infiere a través del comportamiento al observar las respuestas de los estudiantes hacia los objetos, personas y acontecimientos. Se manifiesta durante el desempeño o la ejecución de las tareas.</w:t>
      </w:r>
    </w:p>
    <w:p w14:paraId="427E2445" w14:textId="5A880DED" w:rsidR="00C979C7" w:rsidRPr="00C979C7" w:rsidRDefault="00C979C7" w:rsidP="00C979C7">
      <w:pPr>
        <w:autoSpaceDE w:val="0"/>
        <w:autoSpaceDN w:val="0"/>
        <w:adjustRightInd w:val="0"/>
        <w:rPr>
          <w:rFonts w:cs="Arial"/>
          <w:sz w:val="16"/>
          <w:szCs w:val="16"/>
          <w:lang w:val="es-MX"/>
        </w:rPr>
      </w:pPr>
      <w:r w:rsidRPr="00D85EE3">
        <w:rPr>
          <w:rFonts w:eastAsia="Times New Roman" w:cs="Arial"/>
          <w:b/>
          <w:color w:val="00B0F0"/>
          <w:sz w:val="16"/>
          <w:szCs w:val="16"/>
        </w:rPr>
        <w:t xml:space="preserve"> </w:t>
      </w:r>
      <w:r w:rsidRPr="00D85EE3">
        <w:rPr>
          <w:rFonts w:cs="Arial"/>
          <w:b/>
          <w:bCs/>
          <w:color w:val="00B0F0"/>
          <w:sz w:val="16"/>
          <w:szCs w:val="16"/>
          <w:lang w:val="es-MX"/>
        </w:rPr>
        <w:t xml:space="preserve">Recuerde: </w:t>
      </w:r>
      <w:r w:rsidRPr="00D85EE3">
        <w:rPr>
          <w:rFonts w:cs="Arial"/>
          <w:i/>
          <w:iCs/>
          <w:sz w:val="16"/>
          <w:szCs w:val="16"/>
          <w:lang w:val="es-MX"/>
        </w:rPr>
        <w:t xml:space="preserve">En ningún caso, las evaluaciones parciales podrán realizarse con instrumentos únicos, a menos de que sean pruebas estandarizadas o departamentales. En el caso de posgrado donde los programas están estructurados por módulos, se justifica realizar una evaluación por curso. (Art. 36 Lineamientos de evaluación del aprendizaje, trayectoria escolar licenciatura y Art. 29 Trayectoria escolar posgrado). </w:t>
      </w:r>
    </w:p>
  </w:comment>
  <w:comment w:id="16" w:author="Administrador" w:date="2021-06-28T19:33:00Z" w:initials="A">
    <w:p w14:paraId="3CFFB0DE" w14:textId="77777777" w:rsidR="00C979C7" w:rsidRPr="00182690" w:rsidRDefault="00C979C7" w:rsidP="00C979C7">
      <w:pPr>
        <w:autoSpaceDE w:val="0"/>
        <w:autoSpaceDN w:val="0"/>
        <w:adjustRightInd w:val="0"/>
        <w:rPr>
          <w:rFonts w:eastAsia="Times New Roman" w:cs="Arial"/>
          <w:color w:val="595959" w:themeColor="text1" w:themeTint="A6"/>
          <w:sz w:val="16"/>
          <w:szCs w:val="16"/>
          <w:lang w:eastAsia="es-MX"/>
        </w:rPr>
      </w:pPr>
      <w:r>
        <w:rPr>
          <w:rStyle w:val="Refdecomentario"/>
        </w:rPr>
        <w:annotationRef/>
      </w:r>
      <w:r w:rsidRPr="00182690">
        <w:rPr>
          <w:rFonts w:eastAsia="Times New Roman" w:cs="Arial"/>
          <w:color w:val="595959" w:themeColor="text1" w:themeTint="A6"/>
          <w:sz w:val="16"/>
          <w:szCs w:val="16"/>
          <w:lang w:eastAsia="es-MX"/>
        </w:rPr>
        <w:t xml:space="preserve">Ponderar cada evidencia otorgando el valor más alto a la que implique la movilización y demostración más amplia o compleja de los conocimientos, habilidades, actitudes y valores expresados en las competencias </w:t>
      </w:r>
    </w:p>
    <w:p w14:paraId="3830FE9A" w14:textId="77777777" w:rsidR="00C979C7" w:rsidRPr="00ED6FFE" w:rsidRDefault="00C979C7" w:rsidP="00C979C7">
      <w:pPr>
        <w:pStyle w:val="Textocomentario"/>
        <w:rPr>
          <w:rFonts w:eastAsia="Times New Roman" w:cs="Arial"/>
          <w:color w:val="595959" w:themeColor="text1" w:themeTint="A6"/>
          <w:sz w:val="16"/>
          <w:szCs w:val="16"/>
          <w:lang w:eastAsia="es-MX"/>
        </w:rPr>
      </w:pPr>
      <w:r>
        <w:rPr>
          <w:rFonts w:eastAsia="Times New Roman" w:cs="Arial"/>
          <w:color w:val="595959" w:themeColor="text1" w:themeTint="A6"/>
          <w:sz w:val="16"/>
          <w:szCs w:val="16"/>
          <w:lang w:eastAsia="es-MX"/>
        </w:rPr>
        <w:t>La sumatoria debe ser el 100%.</w:t>
      </w:r>
    </w:p>
    <w:p w14:paraId="3433ABBB" w14:textId="3D4FE48C" w:rsidR="00C979C7" w:rsidRDefault="00C979C7">
      <w:pPr>
        <w:pStyle w:val="Textocomentario"/>
      </w:pPr>
    </w:p>
  </w:comment>
  <w:comment w:id="17" w:author="Administrador" w:date="2021-06-30T00:18:00Z" w:initials="A">
    <w:p w14:paraId="56D4F7C8" w14:textId="77777777" w:rsidR="00232030" w:rsidRPr="000B0BE8" w:rsidRDefault="00232030" w:rsidP="00232030">
      <w:pPr>
        <w:jc w:val="both"/>
        <w:rPr>
          <w:rFonts w:eastAsia="Times New Roman" w:cs="Arial"/>
          <w:color w:val="595959" w:themeColor="text1" w:themeTint="A6"/>
          <w:sz w:val="16"/>
          <w:szCs w:val="16"/>
          <w:bdr w:val="nil"/>
          <w:lang w:val="es-MX" w:eastAsia="es-MX"/>
        </w:rPr>
      </w:pPr>
      <w:r>
        <w:rPr>
          <w:rStyle w:val="Refdecomentario"/>
        </w:rPr>
        <w:annotationRef/>
      </w:r>
      <w:r>
        <w:rPr>
          <w:rStyle w:val="Refdecomentario"/>
        </w:rPr>
        <w:annotationRef/>
      </w:r>
      <w:r w:rsidRPr="000B0BE8">
        <w:rPr>
          <w:rFonts w:eastAsia="Times New Roman" w:cs="Arial"/>
          <w:color w:val="595959" w:themeColor="text1" w:themeTint="A6"/>
          <w:sz w:val="16"/>
          <w:szCs w:val="16"/>
          <w:bdr w:val="nil"/>
          <w:lang w:eastAsia="es-MX"/>
        </w:rPr>
        <w:t xml:space="preserve">Son estándares de evaluación que determinan la calidad con que ha logrado una competencia el o la estudiante. </w:t>
      </w:r>
    </w:p>
    <w:p w14:paraId="4332A8FE" w14:textId="77777777" w:rsidR="00232030" w:rsidRPr="000B0BE8" w:rsidRDefault="00232030" w:rsidP="00232030">
      <w:pPr>
        <w:numPr>
          <w:ilvl w:val="0"/>
          <w:numId w:val="27"/>
        </w:numPr>
        <w:jc w:val="both"/>
        <w:rPr>
          <w:rFonts w:eastAsia="Times New Roman" w:cs="Arial"/>
          <w:color w:val="595959" w:themeColor="text1" w:themeTint="A6"/>
          <w:sz w:val="16"/>
          <w:szCs w:val="16"/>
          <w:bdr w:val="nil"/>
          <w:lang w:val="es-MX" w:eastAsia="es-MX"/>
        </w:rPr>
      </w:pPr>
      <w:r w:rsidRPr="000B0BE8">
        <w:rPr>
          <w:rFonts w:eastAsia="Times New Roman" w:cs="Arial"/>
          <w:color w:val="595959" w:themeColor="text1" w:themeTint="A6"/>
          <w:sz w:val="16"/>
          <w:szCs w:val="16"/>
          <w:bdr w:val="nil"/>
          <w:lang w:val="es-MX" w:eastAsia="es-MX"/>
        </w:rPr>
        <w:t xml:space="preserve">La redacción de los criterios debe precisar </w:t>
      </w:r>
      <w:r w:rsidRPr="000B0BE8">
        <w:rPr>
          <w:rFonts w:eastAsia="Times New Roman" w:cs="Arial"/>
          <w:color w:val="595959" w:themeColor="text1" w:themeTint="A6"/>
          <w:sz w:val="16"/>
          <w:szCs w:val="16"/>
          <w:bdr w:val="nil"/>
          <w:lang w:eastAsia="es-MX"/>
        </w:rPr>
        <w:t>qué es lo que sabe hacer el estudiante con los conocimientos adquiridos y cómo los debe hacer (requisitos de calidad), es decir qué debe mostrar y de qué forma ha de hacerlo.</w:t>
      </w:r>
    </w:p>
    <w:p w14:paraId="098A035A" w14:textId="77777777" w:rsidR="00232030" w:rsidRDefault="00232030" w:rsidP="00232030">
      <w:pPr>
        <w:numPr>
          <w:ilvl w:val="0"/>
          <w:numId w:val="27"/>
        </w:numPr>
        <w:jc w:val="both"/>
        <w:rPr>
          <w:rFonts w:eastAsia="Times New Roman" w:cs="Arial"/>
          <w:color w:val="595959" w:themeColor="text1" w:themeTint="A6"/>
          <w:sz w:val="16"/>
          <w:szCs w:val="16"/>
          <w:bdr w:val="nil"/>
          <w:lang w:val="es-MX" w:eastAsia="es-MX"/>
        </w:rPr>
      </w:pPr>
      <w:r w:rsidRPr="000B0BE8">
        <w:rPr>
          <w:rFonts w:eastAsia="Times New Roman" w:cs="Arial"/>
          <w:color w:val="595959" w:themeColor="text1" w:themeTint="A6"/>
          <w:sz w:val="16"/>
          <w:szCs w:val="16"/>
          <w:bdr w:val="nil"/>
          <w:lang w:eastAsia="es-MX"/>
        </w:rPr>
        <w:t xml:space="preserve">Es importante que los criterios sean concretos, que permitan evaluar los aspectos esenciales del desempeño y no se queden en los detalles. </w:t>
      </w:r>
    </w:p>
    <w:p w14:paraId="7FE9FA0D" w14:textId="64D8E7BA" w:rsidR="00232030" w:rsidRPr="00232030" w:rsidRDefault="00232030" w:rsidP="00232030">
      <w:pPr>
        <w:numPr>
          <w:ilvl w:val="0"/>
          <w:numId w:val="27"/>
        </w:numPr>
        <w:jc w:val="both"/>
        <w:rPr>
          <w:rFonts w:eastAsia="Times New Roman" w:cs="Arial"/>
          <w:color w:val="595959" w:themeColor="text1" w:themeTint="A6"/>
          <w:sz w:val="16"/>
          <w:szCs w:val="16"/>
          <w:bdr w:val="nil"/>
          <w:lang w:val="es-MX" w:eastAsia="es-MX"/>
        </w:rPr>
      </w:pPr>
      <w:r w:rsidRPr="00D85EE3">
        <w:rPr>
          <w:rFonts w:eastAsia="Times New Roman" w:cs="Arial"/>
          <w:color w:val="595959" w:themeColor="text1" w:themeTint="A6"/>
          <w:sz w:val="16"/>
          <w:szCs w:val="16"/>
          <w:bdr w:val="nil"/>
          <w:lang w:eastAsia="es-MX"/>
        </w:rPr>
        <w:t>Los criterios deben abordar los diferentes saberes de la competencia.</w:t>
      </w:r>
    </w:p>
  </w:comment>
  <w:comment w:id="18" w:author="Administrador" w:date="2021-06-30T00:21:00Z" w:initials="A">
    <w:p w14:paraId="437199C1" w14:textId="77777777" w:rsidR="00232030" w:rsidRPr="00182690" w:rsidRDefault="00232030" w:rsidP="00232030">
      <w:pPr>
        <w:jc w:val="both"/>
        <w:rPr>
          <w:rFonts w:eastAsia="Times New Roman" w:cs="Arial"/>
          <w:color w:val="595959" w:themeColor="text1" w:themeTint="A6"/>
          <w:sz w:val="16"/>
          <w:szCs w:val="16"/>
          <w:lang w:eastAsia="es-MX"/>
        </w:rPr>
      </w:pPr>
      <w:r>
        <w:rPr>
          <w:rStyle w:val="Refdecomentario"/>
        </w:rPr>
        <w:annotationRef/>
      </w:r>
      <w:r>
        <w:rPr>
          <w:rStyle w:val="Refdecomentario"/>
        </w:rPr>
        <w:annotationRef/>
      </w:r>
      <w:r w:rsidRPr="00182690">
        <w:rPr>
          <w:rFonts w:eastAsia="Times New Roman" w:cs="Arial"/>
          <w:color w:val="595959" w:themeColor="text1" w:themeTint="A6"/>
          <w:sz w:val="16"/>
          <w:szCs w:val="16"/>
          <w:lang w:eastAsia="es-MX"/>
        </w:rPr>
        <w:t>Una evidencia pone de manifiesto si el estudiante es capaz de realizar la función referida en la competencia.</w:t>
      </w:r>
    </w:p>
    <w:p w14:paraId="78246298" w14:textId="77777777" w:rsidR="00232030" w:rsidRPr="00182690" w:rsidRDefault="00232030" w:rsidP="00232030">
      <w:pPr>
        <w:rPr>
          <w:rFonts w:eastAsia="Times New Roman" w:cs="Arial"/>
          <w:color w:val="595959" w:themeColor="text1" w:themeTint="A6"/>
          <w:sz w:val="16"/>
          <w:szCs w:val="16"/>
          <w:lang w:eastAsia="es-MX"/>
        </w:rPr>
      </w:pPr>
      <w:r w:rsidRPr="00182690">
        <w:rPr>
          <w:rFonts w:eastAsia="Times New Roman" w:cs="Arial"/>
          <w:color w:val="595959" w:themeColor="text1" w:themeTint="A6"/>
          <w:sz w:val="16"/>
          <w:szCs w:val="16"/>
          <w:lang w:eastAsia="es-MX"/>
        </w:rPr>
        <w:t>Los tipos de evidencias son:</w:t>
      </w:r>
    </w:p>
    <w:p w14:paraId="26E74720" w14:textId="77777777" w:rsidR="00232030" w:rsidRPr="00182690" w:rsidRDefault="00232030" w:rsidP="002320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contextualSpacing/>
        <w:rPr>
          <w:rFonts w:asciiTheme="minorHAnsi" w:eastAsia="Times New Roman" w:hAnsiTheme="minorHAnsi" w:cs="Arial"/>
          <w:color w:val="595959" w:themeColor="text1" w:themeTint="A6"/>
          <w:sz w:val="16"/>
          <w:szCs w:val="16"/>
        </w:rPr>
      </w:pPr>
      <w:r w:rsidRPr="00182690">
        <w:rPr>
          <w:rFonts w:asciiTheme="minorHAnsi" w:eastAsia="Times New Roman" w:hAnsiTheme="minorHAnsi" w:cs="Arial"/>
          <w:color w:val="595959" w:themeColor="text1" w:themeTint="A6"/>
          <w:sz w:val="16"/>
          <w:szCs w:val="16"/>
        </w:rPr>
        <w:t xml:space="preserve">Por desempeño, como al ejecutar tareas específicas. Implica que el estudiante es observado para poder emitir un juicio sobre su desempeño. </w:t>
      </w:r>
    </w:p>
    <w:p w14:paraId="11A04B4E" w14:textId="77777777" w:rsidR="00232030" w:rsidRPr="00182690" w:rsidRDefault="00232030" w:rsidP="002320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contextualSpacing/>
        <w:rPr>
          <w:rFonts w:asciiTheme="minorHAnsi" w:eastAsia="Times New Roman" w:hAnsiTheme="minorHAnsi" w:cs="Arial"/>
          <w:color w:val="595959" w:themeColor="text1" w:themeTint="A6"/>
          <w:sz w:val="16"/>
          <w:szCs w:val="16"/>
        </w:rPr>
      </w:pPr>
      <w:r w:rsidRPr="00182690">
        <w:rPr>
          <w:rFonts w:asciiTheme="minorHAnsi" w:eastAsia="Times New Roman" w:hAnsiTheme="minorHAnsi" w:cs="Arial"/>
          <w:color w:val="595959" w:themeColor="text1" w:themeTint="A6"/>
          <w:sz w:val="16"/>
          <w:szCs w:val="16"/>
        </w:rPr>
        <w:t xml:space="preserve">Por producto, requiere de producir algo, por ejemplo: proyectos, ejercicios, elaboración de un material en específico, etc. </w:t>
      </w:r>
    </w:p>
    <w:p w14:paraId="4D75970C" w14:textId="77777777" w:rsidR="00232030" w:rsidRPr="00182690" w:rsidRDefault="00232030" w:rsidP="00232030">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contextualSpacing/>
        <w:rPr>
          <w:rFonts w:asciiTheme="minorHAnsi" w:eastAsia="Times New Roman" w:hAnsiTheme="minorHAnsi" w:cs="Arial"/>
          <w:color w:val="595959" w:themeColor="text1" w:themeTint="A6"/>
          <w:sz w:val="16"/>
          <w:szCs w:val="16"/>
        </w:rPr>
      </w:pPr>
      <w:r w:rsidRPr="00182690">
        <w:rPr>
          <w:rFonts w:asciiTheme="minorHAnsi" w:eastAsia="Times New Roman" w:hAnsiTheme="minorHAnsi" w:cs="Arial"/>
          <w:color w:val="595959" w:themeColor="text1" w:themeTint="A6"/>
          <w:sz w:val="16"/>
          <w:szCs w:val="16"/>
        </w:rPr>
        <w:t xml:space="preserve">De conocimiento, como al responder exámenes, preparar trabajos que muestren su dominio temático, etc. </w:t>
      </w:r>
    </w:p>
    <w:p w14:paraId="33308B8A" w14:textId="77777777" w:rsidR="00232030" w:rsidRDefault="00232030" w:rsidP="00232030">
      <w:pPr>
        <w:pStyle w:val="Textocomentario"/>
      </w:pPr>
      <w:r w:rsidRPr="00182690">
        <w:rPr>
          <w:rFonts w:eastAsia="Times New Roman" w:cs="Arial"/>
          <w:color w:val="595959" w:themeColor="text1" w:themeTint="A6"/>
          <w:sz w:val="16"/>
          <w:szCs w:val="16"/>
        </w:rPr>
        <w:t>Actitudes, se infiere a través del comportamiento al observar las respuestas de los estudiantes hacia los objetos, personas y acontecimientos. Se manifiesta durante el desempeño o la ejecución de las tareas.</w:t>
      </w:r>
    </w:p>
    <w:p w14:paraId="48E5860B" w14:textId="285441EB" w:rsidR="00232030" w:rsidRDefault="00232030">
      <w:pPr>
        <w:pStyle w:val="Textocomentario"/>
      </w:pPr>
    </w:p>
  </w:comment>
  <w:comment w:id="19" w:author="Administrador" w:date="2021-06-30T00:21:00Z" w:initials="A">
    <w:p w14:paraId="2AEF164F" w14:textId="77777777" w:rsidR="00232030" w:rsidRPr="00182690" w:rsidRDefault="00232030" w:rsidP="00232030">
      <w:pPr>
        <w:autoSpaceDE w:val="0"/>
        <w:autoSpaceDN w:val="0"/>
        <w:adjustRightInd w:val="0"/>
        <w:rPr>
          <w:rFonts w:eastAsia="Times New Roman" w:cs="Arial"/>
          <w:color w:val="595959" w:themeColor="text1" w:themeTint="A6"/>
          <w:sz w:val="16"/>
          <w:szCs w:val="16"/>
          <w:lang w:eastAsia="es-MX"/>
        </w:rPr>
      </w:pPr>
      <w:r>
        <w:rPr>
          <w:rStyle w:val="Refdecomentario"/>
        </w:rPr>
        <w:annotationRef/>
      </w:r>
      <w:r>
        <w:rPr>
          <w:rStyle w:val="Refdecomentario"/>
        </w:rPr>
        <w:annotationRef/>
      </w:r>
      <w:r w:rsidRPr="00182690">
        <w:rPr>
          <w:rFonts w:eastAsia="Times New Roman" w:cs="Arial"/>
          <w:color w:val="595959" w:themeColor="text1" w:themeTint="A6"/>
          <w:sz w:val="16"/>
          <w:szCs w:val="16"/>
          <w:lang w:eastAsia="es-MX"/>
        </w:rPr>
        <w:t xml:space="preserve">Ponderar cada evidencia otorgando el valor más alto a la que implique la movilización y demostración más amplia o compleja de los conocimientos, habilidades, actitudes y valores expresados en las competencias </w:t>
      </w:r>
    </w:p>
    <w:p w14:paraId="633BD594" w14:textId="614350D3" w:rsidR="00232030" w:rsidRDefault="00E4498A">
      <w:pPr>
        <w:pStyle w:val="Textocomentario"/>
      </w:pPr>
      <w:r>
        <w:rPr>
          <w:rFonts w:eastAsia="Times New Roman" w:cs="Arial"/>
          <w:color w:val="595959" w:themeColor="text1" w:themeTint="A6"/>
          <w:sz w:val="16"/>
          <w:szCs w:val="16"/>
          <w:lang w:eastAsia="es-MX"/>
        </w:rPr>
        <w:t xml:space="preserve">La sumatoria debe ser el 100%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D424CE" w15:done="0"/>
  <w15:commentEx w15:paraId="34F32EDD" w15:done="0"/>
  <w15:commentEx w15:paraId="190DF709" w15:done="0"/>
  <w15:commentEx w15:paraId="19BB2EED" w15:done="0"/>
  <w15:commentEx w15:paraId="5A611F6D" w15:done="0"/>
  <w15:commentEx w15:paraId="5D9B8736" w15:done="0"/>
  <w15:commentEx w15:paraId="7714E57A" w15:done="0"/>
  <w15:commentEx w15:paraId="4B9F093C" w15:done="0"/>
  <w15:commentEx w15:paraId="5748FA34" w15:done="0"/>
  <w15:commentEx w15:paraId="215C0719" w15:done="0"/>
  <w15:commentEx w15:paraId="720C8F48" w15:done="0"/>
  <w15:commentEx w15:paraId="56D1D61C" w15:done="0"/>
  <w15:commentEx w15:paraId="28C0AF02" w15:done="0"/>
  <w15:commentEx w15:paraId="0A22FB8A" w15:done="0"/>
  <w15:commentEx w15:paraId="427E2445" w15:done="0"/>
  <w15:commentEx w15:paraId="3433ABBB" w15:done="0"/>
  <w15:commentEx w15:paraId="7FE9FA0D" w15:done="0"/>
  <w15:commentEx w15:paraId="48E5860B" w15:done="0"/>
  <w15:commentEx w15:paraId="633BD5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142A" w14:textId="77777777" w:rsidR="003214C8" w:rsidRDefault="003214C8" w:rsidP="002C2FDC">
      <w:pPr>
        <w:spacing w:after="0"/>
      </w:pPr>
      <w:r>
        <w:separator/>
      </w:r>
    </w:p>
  </w:endnote>
  <w:endnote w:type="continuationSeparator" w:id="0">
    <w:p w14:paraId="1F4B8C34" w14:textId="77777777" w:rsidR="003214C8" w:rsidRDefault="003214C8" w:rsidP="002C2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ヒラギノ角ゴ Pro W3">
    <w:altName w:val="MS Gothic"/>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DejaVuSansCondensed-Bold">
    <w:panose1 w:val="00000000000000000000"/>
    <w:charset w:val="00"/>
    <w:family w:val="auto"/>
    <w:notTrueType/>
    <w:pitch w:val="default"/>
    <w:sig w:usb0="00000003" w:usb1="00000000" w:usb2="00000000" w:usb3="00000000" w:csb0="00000001" w:csb1="00000000"/>
  </w:font>
  <w:font w:name="Helvetica Neue Light">
    <w:altName w:val="Microsoft YaHei"/>
    <w:charset w:val="00"/>
    <w:family w:val="auto"/>
    <w:pitch w:val="variable"/>
    <w:sig w:usb0="A00002FF" w:usb1="5000205B" w:usb2="00000002" w:usb3="00000000" w:csb0="00000007" w:csb1="00000000"/>
  </w:font>
  <w:font w:name="Gill Sans Light">
    <w:altName w:val="Gill Sans MT"/>
    <w:charset w:val="00"/>
    <w:family w:val="auto"/>
    <w:pitch w:val="variable"/>
    <w:sig w:usb0="800002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5FA6A" w14:textId="77777777" w:rsidR="003214C8" w:rsidRDefault="003214C8" w:rsidP="002C2FDC">
      <w:pPr>
        <w:spacing w:after="0"/>
      </w:pPr>
      <w:r>
        <w:separator/>
      </w:r>
    </w:p>
  </w:footnote>
  <w:footnote w:type="continuationSeparator" w:id="0">
    <w:p w14:paraId="5BDD2D1F" w14:textId="77777777" w:rsidR="003214C8" w:rsidRDefault="003214C8" w:rsidP="002C2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4A02" w14:textId="4F69BA85" w:rsidR="002C2FDC" w:rsidRDefault="002C2FDC" w:rsidP="002C2FDC">
    <w:pPr>
      <w:pStyle w:val="Encabezado"/>
      <w:jc w:val="center"/>
    </w:pPr>
    <w:r>
      <w:rPr>
        <w:rFonts w:cs="Times New Roman"/>
        <w:noProof/>
        <w:color w:val="000000"/>
        <w:sz w:val="28"/>
        <w:lang w:val="es-ES" w:eastAsia="es-ES"/>
      </w:rPr>
      <w:drawing>
        <wp:inline distT="0" distB="0" distL="0" distR="0" wp14:anchorId="23591F65" wp14:editId="5CD8FBF9">
          <wp:extent cx="1004254" cy="42634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eC_negro.png"/>
                  <pic:cNvPicPr/>
                </pic:nvPicPr>
                <pic:blipFill>
                  <a:blip r:embed="rId1">
                    <a:extLst>
                      <a:ext uri="{28A0092B-C50C-407E-A947-70E740481C1C}">
                        <a14:useLocalDpi xmlns:a14="http://schemas.microsoft.com/office/drawing/2010/main" val="0"/>
                      </a:ext>
                    </a:extLst>
                  </a:blip>
                  <a:stretch>
                    <a:fillRect/>
                  </a:stretch>
                </pic:blipFill>
                <pic:spPr>
                  <a:xfrm>
                    <a:off x="0" y="0"/>
                    <a:ext cx="1016835" cy="431681"/>
                  </a:xfrm>
                  <a:prstGeom prst="rect">
                    <a:avLst/>
                  </a:prstGeom>
                </pic:spPr>
              </pic:pic>
            </a:graphicData>
          </a:graphic>
        </wp:inline>
      </w:drawing>
    </w:r>
  </w:p>
  <w:p w14:paraId="26256FF6" w14:textId="2BDFDE69" w:rsidR="002C2FDC" w:rsidRPr="002C2FDC" w:rsidRDefault="002C2FDC" w:rsidP="002C2FDC">
    <w:pPr>
      <w:spacing w:after="0"/>
      <w:jc w:val="center"/>
      <w:rPr>
        <w:rFonts w:cs="Times New Roman"/>
        <w:sz w:val="16"/>
        <w:szCs w:val="16"/>
        <w:lang w:val="es-MX" w:eastAsia="es-ES"/>
      </w:rPr>
    </w:pPr>
    <w:r w:rsidRPr="00182690">
      <w:rPr>
        <w:rFonts w:cs="Gill Sans Light"/>
        <w:color w:val="000000"/>
        <w:sz w:val="16"/>
        <w:szCs w:val="16"/>
        <w:lang w:val="es-MX" w:eastAsia="es-ES"/>
      </w:rPr>
      <w:t xml:space="preserve">Dirección General de </w:t>
    </w:r>
    <w:r w:rsidR="001A359C">
      <w:rPr>
        <w:rFonts w:cs="Gill Sans Light"/>
        <w:color w:val="000000"/>
        <w:sz w:val="16"/>
        <w:szCs w:val="16"/>
        <w:lang w:val="es-MX" w:eastAsia="es-ES"/>
      </w:rPr>
      <w:t>Posgrado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8A2"/>
    <w:multiLevelType w:val="hybridMultilevel"/>
    <w:tmpl w:val="785CD548"/>
    <w:lvl w:ilvl="0" w:tplc="D5304FB4">
      <w:start w:val="1"/>
      <w:numFmt w:val="bullet"/>
      <w:lvlText w:val="•"/>
      <w:lvlJc w:val="left"/>
      <w:pPr>
        <w:tabs>
          <w:tab w:val="num" w:pos="720"/>
        </w:tabs>
        <w:ind w:left="720" w:hanging="360"/>
      </w:pPr>
      <w:rPr>
        <w:rFonts w:ascii="Arial" w:hAnsi="Arial" w:hint="default"/>
      </w:rPr>
    </w:lvl>
    <w:lvl w:ilvl="1" w:tplc="27BE2F48">
      <w:start w:val="1"/>
      <w:numFmt w:val="bullet"/>
      <w:lvlText w:val="•"/>
      <w:lvlJc w:val="left"/>
      <w:pPr>
        <w:tabs>
          <w:tab w:val="num" w:pos="1440"/>
        </w:tabs>
        <w:ind w:left="1440" w:hanging="360"/>
      </w:pPr>
      <w:rPr>
        <w:rFonts w:ascii="Arial" w:hAnsi="Arial" w:hint="default"/>
      </w:rPr>
    </w:lvl>
    <w:lvl w:ilvl="2" w:tplc="4144288C" w:tentative="1">
      <w:start w:val="1"/>
      <w:numFmt w:val="bullet"/>
      <w:lvlText w:val="•"/>
      <w:lvlJc w:val="left"/>
      <w:pPr>
        <w:tabs>
          <w:tab w:val="num" w:pos="2160"/>
        </w:tabs>
        <w:ind w:left="2160" w:hanging="360"/>
      </w:pPr>
      <w:rPr>
        <w:rFonts w:ascii="Arial" w:hAnsi="Arial" w:hint="default"/>
      </w:rPr>
    </w:lvl>
    <w:lvl w:ilvl="3" w:tplc="CE0A147E" w:tentative="1">
      <w:start w:val="1"/>
      <w:numFmt w:val="bullet"/>
      <w:lvlText w:val="•"/>
      <w:lvlJc w:val="left"/>
      <w:pPr>
        <w:tabs>
          <w:tab w:val="num" w:pos="2880"/>
        </w:tabs>
        <w:ind w:left="2880" w:hanging="360"/>
      </w:pPr>
      <w:rPr>
        <w:rFonts w:ascii="Arial" w:hAnsi="Arial" w:hint="default"/>
      </w:rPr>
    </w:lvl>
    <w:lvl w:ilvl="4" w:tplc="7C8EDC82" w:tentative="1">
      <w:start w:val="1"/>
      <w:numFmt w:val="bullet"/>
      <w:lvlText w:val="•"/>
      <w:lvlJc w:val="left"/>
      <w:pPr>
        <w:tabs>
          <w:tab w:val="num" w:pos="3600"/>
        </w:tabs>
        <w:ind w:left="3600" w:hanging="360"/>
      </w:pPr>
      <w:rPr>
        <w:rFonts w:ascii="Arial" w:hAnsi="Arial" w:hint="default"/>
      </w:rPr>
    </w:lvl>
    <w:lvl w:ilvl="5" w:tplc="0002B220" w:tentative="1">
      <w:start w:val="1"/>
      <w:numFmt w:val="bullet"/>
      <w:lvlText w:val="•"/>
      <w:lvlJc w:val="left"/>
      <w:pPr>
        <w:tabs>
          <w:tab w:val="num" w:pos="4320"/>
        </w:tabs>
        <w:ind w:left="4320" w:hanging="360"/>
      </w:pPr>
      <w:rPr>
        <w:rFonts w:ascii="Arial" w:hAnsi="Arial" w:hint="default"/>
      </w:rPr>
    </w:lvl>
    <w:lvl w:ilvl="6" w:tplc="289668CC" w:tentative="1">
      <w:start w:val="1"/>
      <w:numFmt w:val="bullet"/>
      <w:lvlText w:val="•"/>
      <w:lvlJc w:val="left"/>
      <w:pPr>
        <w:tabs>
          <w:tab w:val="num" w:pos="5040"/>
        </w:tabs>
        <w:ind w:left="5040" w:hanging="360"/>
      </w:pPr>
      <w:rPr>
        <w:rFonts w:ascii="Arial" w:hAnsi="Arial" w:hint="default"/>
      </w:rPr>
    </w:lvl>
    <w:lvl w:ilvl="7" w:tplc="F7CE4442" w:tentative="1">
      <w:start w:val="1"/>
      <w:numFmt w:val="bullet"/>
      <w:lvlText w:val="•"/>
      <w:lvlJc w:val="left"/>
      <w:pPr>
        <w:tabs>
          <w:tab w:val="num" w:pos="5760"/>
        </w:tabs>
        <w:ind w:left="5760" w:hanging="360"/>
      </w:pPr>
      <w:rPr>
        <w:rFonts w:ascii="Arial" w:hAnsi="Arial" w:hint="default"/>
      </w:rPr>
    </w:lvl>
    <w:lvl w:ilvl="8" w:tplc="1E7E3D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0C41F8"/>
    <w:multiLevelType w:val="hybridMultilevel"/>
    <w:tmpl w:val="24F090E8"/>
    <w:lvl w:ilvl="0" w:tplc="080A000F">
      <w:start w:val="1"/>
      <w:numFmt w:val="decimal"/>
      <w:lvlText w:val="%1."/>
      <w:lvlJc w:val="left"/>
      <w:pPr>
        <w:ind w:left="384" w:hanging="360"/>
      </w:p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2" w15:restartNumberingAfterBreak="0">
    <w:nsid w:val="0EF74ABD"/>
    <w:multiLevelType w:val="hybridMultilevel"/>
    <w:tmpl w:val="D988DE7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D92851"/>
    <w:multiLevelType w:val="hybridMultilevel"/>
    <w:tmpl w:val="AFF4C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FF26B7"/>
    <w:multiLevelType w:val="hybridMultilevel"/>
    <w:tmpl w:val="FAA42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EF4F24"/>
    <w:multiLevelType w:val="hybridMultilevel"/>
    <w:tmpl w:val="E0300C7A"/>
    <w:lvl w:ilvl="0" w:tplc="19F40232">
      <w:start w:val="1"/>
      <w:numFmt w:val="bullet"/>
      <w:lvlText w:val=""/>
      <w:lvlJc w:val="left"/>
      <w:pPr>
        <w:tabs>
          <w:tab w:val="num" w:pos="720"/>
        </w:tabs>
        <w:ind w:left="720" w:hanging="360"/>
      </w:pPr>
      <w:rPr>
        <w:rFonts w:ascii="Wingdings" w:hAnsi="Wingdings" w:hint="default"/>
      </w:rPr>
    </w:lvl>
    <w:lvl w:ilvl="1" w:tplc="B770D920" w:tentative="1">
      <w:start w:val="1"/>
      <w:numFmt w:val="bullet"/>
      <w:lvlText w:val=""/>
      <w:lvlJc w:val="left"/>
      <w:pPr>
        <w:tabs>
          <w:tab w:val="num" w:pos="1440"/>
        </w:tabs>
        <w:ind w:left="1440" w:hanging="360"/>
      </w:pPr>
      <w:rPr>
        <w:rFonts w:ascii="Wingdings" w:hAnsi="Wingdings" w:hint="default"/>
      </w:rPr>
    </w:lvl>
    <w:lvl w:ilvl="2" w:tplc="4D5415B0" w:tentative="1">
      <w:start w:val="1"/>
      <w:numFmt w:val="bullet"/>
      <w:lvlText w:val=""/>
      <w:lvlJc w:val="left"/>
      <w:pPr>
        <w:tabs>
          <w:tab w:val="num" w:pos="2160"/>
        </w:tabs>
        <w:ind w:left="2160" w:hanging="360"/>
      </w:pPr>
      <w:rPr>
        <w:rFonts w:ascii="Wingdings" w:hAnsi="Wingdings" w:hint="default"/>
      </w:rPr>
    </w:lvl>
    <w:lvl w:ilvl="3" w:tplc="78607754" w:tentative="1">
      <w:start w:val="1"/>
      <w:numFmt w:val="bullet"/>
      <w:lvlText w:val=""/>
      <w:lvlJc w:val="left"/>
      <w:pPr>
        <w:tabs>
          <w:tab w:val="num" w:pos="2880"/>
        </w:tabs>
        <w:ind w:left="2880" w:hanging="360"/>
      </w:pPr>
      <w:rPr>
        <w:rFonts w:ascii="Wingdings" w:hAnsi="Wingdings" w:hint="default"/>
      </w:rPr>
    </w:lvl>
    <w:lvl w:ilvl="4" w:tplc="39F86CD4" w:tentative="1">
      <w:start w:val="1"/>
      <w:numFmt w:val="bullet"/>
      <w:lvlText w:val=""/>
      <w:lvlJc w:val="left"/>
      <w:pPr>
        <w:tabs>
          <w:tab w:val="num" w:pos="3600"/>
        </w:tabs>
        <w:ind w:left="3600" w:hanging="360"/>
      </w:pPr>
      <w:rPr>
        <w:rFonts w:ascii="Wingdings" w:hAnsi="Wingdings" w:hint="default"/>
      </w:rPr>
    </w:lvl>
    <w:lvl w:ilvl="5" w:tplc="5BAEBC1A" w:tentative="1">
      <w:start w:val="1"/>
      <w:numFmt w:val="bullet"/>
      <w:lvlText w:val=""/>
      <w:lvlJc w:val="left"/>
      <w:pPr>
        <w:tabs>
          <w:tab w:val="num" w:pos="4320"/>
        </w:tabs>
        <w:ind w:left="4320" w:hanging="360"/>
      </w:pPr>
      <w:rPr>
        <w:rFonts w:ascii="Wingdings" w:hAnsi="Wingdings" w:hint="default"/>
      </w:rPr>
    </w:lvl>
    <w:lvl w:ilvl="6" w:tplc="CDF48664" w:tentative="1">
      <w:start w:val="1"/>
      <w:numFmt w:val="bullet"/>
      <w:lvlText w:val=""/>
      <w:lvlJc w:val="left"/>
      <w:pPr>
        <w:tabs>
          <w:tab w:val="num" w:pos="5040"/>
        </w:tabs>
        <w:ind w:left="5040" w:hanging="360"/>
      </w:pPr>
      <w:rPr>
        <w:rFonts w:ascii="Wingdings" w:hAnsi="Wingdings" w:hint="default"/>
      </w:rPr>
    </w:lvl>
    <w:lvl w:ilvl="7" w:tplc="312024CA" w:tentative="1">
      <w:start w:val="1"/>
      <w:numFmt w:val="bullet"/>
      <w:lvlText w:val=""/>
      <w:lvlJc w:val="left"/>
      <w:pPr>
        <w:tabs>
          <w:tab w:val="num" w:pos="5760"/>
        </w:tabs>
        <w:ind w:left="5760" w:hanging="360"/>
      </w:pPr>
      <w:rPr>
        <w:rFonts w:ascii="Wingdings" w:hAnsi="Wingdings" w:hint="default"/>
      </w:rPr>
    </w:lvl>
    <w:lvl w:ilvl="8" w:tplc="DBE6B5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A1B08"/>
    <w:multiLevelType w:val="hybridMultilevel"/>
    <w:tmpl w:val="965CF4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69E2F76"/>
    <w:multiLevelType w:val="hybridMultilevel"/>
    <w:tmpl w:val="3AE60A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135" w:hanging="360"/>
      </w:pPr>
      <w:rPr>
        <w:rFonts w:ascii="Courier New" w:hAnsi="Courier New" w:cs="Courier New" w:hint="default"/>
      </w:rPr>
    </w:lvl>
    <w:lvl w:ilvl="2" w:tplc="080A0005" w:tentative="1">
      <w:start w:val="1"/>
      <w:numFmt w:val="bullet"/>
      <w:lvlText w:val=""/>
      <w:lvlJc w:val="left"/>
      <w:pPr>
        <w:ind w:left="1855" w:hanging="360"/>
      </w:pPr>
      <w:rPr>
        <w:rFonts w:ascii="Wingdings" w:hAnsi="Wingdings" w:hint="default"/>
      </w:rPr>
    </w:lvl>
    <w:lvl w:ilvl="3" w:tplc="080A0001" w:tentative="1">
      <w:start w:val="1"/>
      <w:numFmt w:val="bullet"/>
      <w:lvlText w:val=""/>
      <w:lvlJc w:val="left"/>
      <w:pPr>
        <w:ind w:left="2575" w:hanging="360"/>
      </w:pPr>
      <w:rPr>
        <w:rFonts w:ascii="Symbol" w:hAnsi="Symbol" w:hint="default"/>
      </w:rPr>
    </w:lvl>
    <w:lvl w:ilvl="4" w:tplc="080A0003" w:tentative="1">
      <w:start w:val="1"/>
      <w:numFmt w:val="bullet"/>
      <w:lvlText w:val="o"/>
      <w:lvlJc w:val="left"/>
      <w:pPr>
        <w:ind w:left="3295" w:hanging="360"/>
      </w:pPr>
      <w:rPr>
        <w:rFonts w:ascii="Courier New" w:hAnsi="Courier New" w:cs="Courier New" w:hint="default"/>
      </w:rPr>
    </w:lvl>
    <w:lvl w:ilvl="5" w:tplc="080A0005" w:tentative="1">
      <w:start w:val="1"/>
      <w:numFmt w:val="bullet"/>
      <w:lvlText w:val=""/>
      <w:lvlJc w:val="left"/>
      <w:pPr>
        <w:ind w:left="4015" w:hanging="360"/>
      </w:pPr>
      <w:rPr>
        <w:rFonts w:ascii="Wingdings" w:hAnsi="Wingdings" w:hint="default"/>
      </w:rPr>
    </w:lvl>
    <w:lvl w:ilvl="6" w:tplc="080A0001" w:tentative="1">
      <w:start w:val="1"/>
      <w:numFmt w:val="bullet"/>
      <w:lvlText w:val=""/>
      <w:lvlJc w:val="left"/>
      <w:pPr>
        <w:ind w:left="4735" w:hanging="360"/>
      </w:pPr>
      <w:rPr>
        <w:rFonts w:ascii="Symbol" w:hAnsi="Symbol" w:hint="default"/>
      </w:rPr>
    </w:lvl>
    <w:lvl w:ilvl="7" w:tplc="080A0003" w:tentative="1">
      <w:start w:val="1"/>
      <w:numFmt w:val="bullet"/>
      <w:lvlText w:val="o"/>
      <w:lvlJc w:val="left"/>
      <w:pPr>
        <w:ind w:left="5455" w:hanging="360"/>
      </w:pPr>
      <w:rPr>
        <w:rFonts w:ascii="Courier New" w:hAnsi="Courier New" w:cs="Courier New" w:hint="default"/>
      </w:rPr>
    </w:lvl>
    <w:lvl w:ilvl="8" w:tplc="080A0005" w:tentative="1">
      <w:start w:val="1"/>
      <w:numFmt w:val="bullet"/>
      <w:lvlText w:val=""/>
      <w:lvlJc w:val="left"/>
      <w:pPr>
        <w:ind w:left="6175" w:hanging="360"/>
      </w:pPr>
      <w:rPr>
        <w:rFonts w:ascii="Wingdings" w:hAnsi="Wingdings" w:hint="default"/>
      </w:rPr>
    </w:lvl>
  </w:abstractNum>
  <w:abstractNum w:abstractNumId="8" w15:restartNumberingAfterBreak="0">
    <w:nsid w:val="2A34522A"/>
    <w:multiLevelType w:val="hybridMultilevel"/>
    <w:tmpl w:val="A63033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A6F235B"/>
    <w:multiLevelType w:val="hybridMultilevel"/>
    <w:tmpl w:val="2BACD4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94755F"/>
    <w:multiLevelType w:val="hybridMultilevel"/>
    <w:tmpl w:val="2E0842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52C16DB"/>
    <w:multiLevelType w:val="hybridMultilevel"/>
    <w:tmpl w:val="F0D6C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882208B"/>
    <w:multiLevelType w:val="hybridMultilevel"/>
    <w:tmpl w:val="9066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893480"/>
    <w:multiLevelType w:val="hybridMultilevel"/>
    <w:tmpl w:val="83ACBED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FD879D2"/>
    <w:multiLevelType w:val="hybridMultilevel"/>
    <w:tmpl w:val="7A4C3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0256A7"/>
    <w:multiLevelType w:val="hybridMultilevel"/>
    <w:tmpl w:val="0F92A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436E01"/>
    <w:multiLevelType w:val="hybridMultilevel"/>
    <w:tmpl w:val="F2EC00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4256201"/>
    <w:multiLevelType w:val="hybridMultilevel"/>
    <w:tmpl w:val="1F9637A0"/>
    <w:lvl w:ilvl="0" w:tplc="27BE2F48">
      <w:start w:val="1"/>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B7677"/>
    <w:multiLevelType w:val="hybridMultilevel"/>
    <w:tmpl w:val="261094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893A4F"/>
    <w:multiLevelType w:val="hybridMultilevel"/>
    <w:tmpl w:val="6F4642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7E3CFE"/>
    <w:multiLevelType w:val="hybridMultilevel"/>
    <w:tmpl w:val="5EDA6F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E3F2FDF"/>
    <w:multiLevelType w:val="hybridMultilevel"/>
    <w:tmpl w:val="97227530"/>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15:restartNumberingAfterBreak="0">
    <w:nsid w:val="73B237E7"/>
    <w:multiLevelType w:val="hybridMultilevel"/>
    <w:tmpl w:val="CAAA5E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8470FEC"/>
    <w:multiLevelType w:val="hybridMultilevel"/>
    <w:tmpl w:val="178826B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B473164"/>
    <w:multiLevelType w:val="hybridMultilevel"/>
    <w:tmpl w:val="27A06A0E"/>
    <w:lvl w:ilvl="0" w:tplc="1F4ADFE6">
      <w:start w:val="1"/>
      <w:numFmt w:val="bullet"/>
      <w:lvlText w:val=""/>
      <w:lvlJc w:val="left"/>
      <w:pPr>
        <w:tabs>
          <w:tab w:val="num" w:pos="720"/>
        </w:tabs>
        <w:ind w:left="720" w:hanging="360"/>
      </w:pPr>
      <w:rPr>
        <w:rFonts w:ascii="Wingdings" w:hAnsi="Wingdings" w:hint="default"/>
      </w:rPr>
    </w:lvl>
    <w:lvl w:ilvl="1" w:tplc="139CCEC2" w:tentative="1">
      <w:start w:val="1"/>
      <w:numFmt w:val="bullet"/>
      <w:lvlText w:val=""/>
      <w:lvlJc w:val="left"/>
      <w:pPr>
        <w:tabs>
          <w:tab w:val="num" w:pos="1440"/>
        </w:tabs>
        <w:ind w:left="1440" w:hanging="360"/>
      </w:pPr>
      <w:rPr>
        <w:rFonts w:ascii="Wingdings" w:hAnsi="Wingdings" w:hint="default"/>
      </w:rPr>
    </w:lvl>
    <w:lvl w:ilvl="2" w:tplc="84F65F18" w:tentative="1">
      <w:start w:val="1"/>
      <w:numFmt w:val="bullet"/>
      <w:lvlText w:val=""/>
      <w:lvlJc w:val="left"/>
      <w:pPr>
        <w:tabs>
          <w:tab w:val="num" w:pos="2160"/>
        </w:tabs>
        <w:ind w:left="2160" w:hanging="360"/>
      </w:pPr>
      <w:rPr>
        <w:rFonts w:ascii="Wingdings" w:hAnsi="Wingdings" w:hint="default"/>
      </w:rPr>
    </w:lvl>
    <w:lvl w:ilvl="3" w:tplc="7FB257A6" w:tentative="1">
      <w:start w:val="1"/>
      <w:numFmt w:val="bullet"/>
      <w:lvlText w:val=""/>
      <w:lvlJc w:val="left"/>
      <w:pPr>
        <w:tabs>
          <w:tab w:val="num" w:pos="2880"/>
        </w:tabs>
        <w:ind w:left="2880" w:hanging="360"/>
      </w:pPr>
      <w:rPr>
        <w:rFonts w:ascii="Wingdings" w:hAnsi="Wingdings" w:hint="default"/>
      </w:rPr>
    </w:lvl>
    <w:lvl w:ilvl="4" w:tplc="DF880750" w:tentative="1">
      <w:start w:val="1"/>
      <w:numFmt w:val="bullet"/>
      <w:lvlText w:val=""/>
      <w:lvlJc w:val="left"/>
      <w:pPr>
        <w:tabs>
          <w:tab w:val="num" w:pos="3600"/>
        </w:tabs>
        <w:ind w:left="3600" w:hanging="360"/>
      </w:pPr>
      <w:rPr>
        <w:rFonts w:ascii="Wingdings" w:hAnsi="Wingdings" w:hint="default"/>
      </w:rPr>
    </w:lvl>
    <w:lvl w:ilvl="5" w:tplc="E5940AFC" w:tentative="1">
      <w:start w:val="1"/>
      <w:numFmt w:val="bullet"/>
      <w:lvlText w:val=""/>
      <w:lvlJc w:val="left"/>
      <w:pPr>
        <w:tabs>
          <w:tab w:val="num" w:pos="4320"/>
        </w:tabs>
        <w:ind w:left="4320" w:hanging="360"/>
      </w:pPr>
      <w:rPr>
        <w:rFonts w:ascii="Wingdings" w:hAnsi="Wingdings" w:hint="default"/>
      </w:rPr>
    </w:lvl>
    <w:lvl w:ilvl="6" w:tplc="C68EC7B2" w:tentative="1">
      <w:start w:val="1"/>
      <w:numFmt w:val="bullet"/>
      <w:lvlText w:val=""/>
      <w:lvlJc w:val="left"/>
      <w:pPr>
        <w:tabs>
          <w:tab w:val="num" w:pos="5040"/>
        </w:tabs>
        <w:ind w:left="5040" w:hanging="360"/>
      </w:pPr>
      <w:rPr>
        <w:rFonts w:ascii="Wingdings" w:hAnsi="Wingdings" w:hint="default"/>
      </w:rPr>
    </w:lvl>
    <w:lvl w:ilvl="7" w:tplc="9762FF3A" w:tentative="1">
      <w:start w:val="1"/>
      <w:numFmt w:val="bullet"/>
      <w:lvlText w:val=""/>
      <w:lvlJc w:val="left"/>
      <w:pPr>
        <w:tabs>
          <w:tab w:val="num" w:pos="5760"/>
        </w:tabs>
        <w:ind w:left="5760" w:hanging="360"/>
      </w:pPr>
      <w:rPr>
        <w:rFonts w:ascii="Wingdings" w:hAnsi="Wingdings" w:hint="default"/>
      </w:rPr>
    </w:lvl>
    <w:lvl w:ilvl="8" w:tplc="E830347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AA33EA"/>
    <w:multiLevelType w:val="hybridMultilevel"/>
    <w:tmpl w:val="AE104D4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EA84C33"/>
    <w:multiLevelType w:val="hybridMultilevel"/>
    <w:tmpl w:val="2E60778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12"/>
  </w:num>
  <w:num w:numId="2">
    <w:abstractNumId w:val="15"/>
  </w:num>
  <w:num w:numId="3">
    <w:abstractNumId w:val="14"/>
  </w:num>
  <w:num w:numId="4">
    <w:abstractNumId w:val="3"/>
  </w:num>
  <w:num w:numId="5">
    <w:abstractNumId w:val="0"/>
  </w:num>
  <w:num w:numId="6">
    <w:abstractNumId w:val="17"/>
  </w:num>
  <w:num w:numId="7">
    <w:abstractNumId w:val="7"/>
  </w:num>
  <w:num w:numId="8">
    <w:abstractNumId w:val="8"/>
  </w:num>
  <w:num w:numId="9">
    <w:abstractNumId w:val="1"/>
  </w:num>
  <w:num w:numId="10">
    <w:abstractNumId w:val="23"/>
  </w:num>
  <w:num w:numId="11">
    <w:abstractNumId w:val="26"/>
  </w:num>
  <w:num w:numId="12">
    <w:abstractNumId w:val="4"/>
  </w:num>
  <w:num w:numId="13">
    <w:abstractNumId w:val="6"/>
  </w:num>
  <w:num w:numId="14">
    <w:abstractNumId w:val="25"/>
  </w:num>
  <w:num w:numId="15">
    <w:abstractNumId w:val="13"/>
  </w:num>
  <w:num w:numId="16">
    <w:abstractNumId w:val="19"/>
  </w:num>
  <w:num w:numId="17">
    <w:abstractNumId w:val="9"/>
  </w:num>
  <w:num w:numId="18">
    <w:abstractNumId w:val="10"/>
  </w:num>
  <w:num w:numId="19">
    <w:abstractNumId w:val="16"/>
  </w:num>
  <w:num w:numId="20">
    <w:abstractNumId w:val="20"/>
  </w:num>
  <w:num w:numId="21">
    <w:abstractNumId w:val="22"/>
  </w:num>
  <w:num w:numId="22">
    <w:abstractNumId w:val="2"/>
  </w:num>
  <w:num w:numId="23">
    <w:abstractNumId w:val="11"/>
  </w:num>
  <w:num w:numId="24">
    <w:abstractNumId w:val="21"/>
  </w:num>
  <w:num w:numId="25">
    <w:abstractNumId w:val="18"/>
  </w:num>
  <w:num w:numId="26">
    <w:abstractNumId w:val="24"/>
  </w:num>
  <w:num w:numId="27">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dor">
    <w15:presenceInfo w15:providerId="Windows Live" w15:userId="1f8b2c82c44a7b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00"/>
    <w:rsid w:val="000036AD"/>
    <w:rsid w:val="00004139"/>
    <w:rsid w:val="00010818"/>
    <w:rsid w:val="00017640"/>
    <w:rsid w:val="00020A79"/>
    <w:rsid w:val="0002374A"/>
    <w:rsid w:val="00025F23"/>
    <w:rsid w:val="00032657"/>
    <w:rsid w:val="00032AE7"/>
    <w:rsid w:val="00033211"/>
    <w:rsid w:val="00037358"/>
    <w:rsid w:val="00037AD4"/>
    <w:rsid w:val="00064780"/>
    <w:rsid w:val="00083E4C"/>
    <w:rsid w:val="00087DFE"/>
    <w:rsid w:val="000A38B2"/>
    <w:rsid w:val="000A3962"/>
    <w:rsid w:val="000A700C"/>
    <w:rsid w:val="000A760F"/>
    <w:rsid w:val="000B0BE8"/>
    <w:rsid w:val="000B39D3"/>
    <w:rsid w:val="000C226D"/>
    <w:rsid w:val="000C2DCC"/>
    <w:rsid w:val="000C45F3"/>
    <w:rsid w:val="000E3749"/>
    <w:rsid w:val="000F26C7"/>
    <w:rsid w:val="000F501B"/>
    <w:rsid w:val="00104361"/>
    <w:rsid w:val="00104B0B"/>
    <w:rsid w:val="001063B4"/>
    <w:rsid w:val="001208B6"/>
    <w:rsid w:val="00126C87"/>
    <w:rsid w:val="00137256"/>
    <w:rsid w:val="00144763"/>
    <w:rsid w:val="00145385"/>
    <w:rsid w:val="0017637F"/>
    <w:rsid w:val="00176BCE"/>
    <w:rsid w:val="00182690"/>
    <w:rsid w:val="001833CF"/>
    <w:rsid w:val="001A2B0B"/>
    <w:rsid w:val="001A359C"/>
    <w:rsid w:val="001B5743"/>
    <w:rsid w:val="001C0A9C"/>
    <w:rsid w:val="001C2F6F"/>
    <w:rsid w:val="001D07A8"/>
    <w:rsid w:val="001D36A1"/>
    <w:rsid w:val="001D5611"/>
    <w:rsid w:val="001E5488"/>
    <w:rsid w:val="001E561D"/>
    <w:rsid w:val="0020499B"/>
    <w:rsid w:val="00216B89"/>
    <w:rsid w:val="0022536A"/>
    <w:rsid w:val="002266F5"/>
    <w:rsid w:val="00232030"/>
    <w:rsid w:val="00232239"/>
    <w:rsid w:val="002500CB"/>
    <w:rsid w:val="00265F76"/>
    <w:rsid w:val="0026752E"/>
    <w:rsid w:val="00296857"/>
    <w:rsid w:val="002B2867"/>
    <w:rsid w:val="002B60B2"/>
    <w:rsid w:val="002C2FDC"/>
    <w:rsid w:val="002C70A0"/>
    <w:rsid w:val="002C7A4D"/>
    <w:rsid w:val="002D237A"/>
    <w:rsid w:val="002D4224"/>
    <w:rsid w:val="002D60CC"/>
    <w:rsid w:val="002D6CCA"/>
    <w:rsid w:val="002F0CAB"/>
    <w:rsid w:val="002F78B9"/>
    <w:rsid w:val="00321022"/>
    <w:rsid w:val="003214C8"/>
    <w:rsid w:val="0032435D"/>
    <w:rsid w:val="0034295F"/>
    <w:rsid w:val="00361E56"/>
    <w:rsid w:val="003708C0"/>
    <w:rsid w:val="00374BA6"/>
    <w:rsid w:val="0039147F"/>
    <w:rsid w:val="003A6681"/>
    <w:rsid w:val="003C1C78"/>
    <w:rsid w:val="003C2BD8"/>
    <w:rsid w:val="003E2B2A"/>
    <w:rsid w:val="003F17DB"/>
    <w:rsid w:val="003F403F"/>
    <w:rsid w:val="003F6F85"/>
    <w:rsid w:val="00412E6F"/>
    <w:rsid w:val="004177AE"/>
    <w:rsid w:val="00420798"/>
    <w:rsid w:val="0042521F"/>
    <w:rsid w:val="004314DE"/>
    <w:rsid w:val="00463A33"/>
    <w:rsid w:val="004729C3"/>
    <w:rsid w:val="00476CC0"/>
    <w:rsid w:val="0048774C"/>
    <w:rsid w:val="004A67F2"/>
    <w:rsid w:val="004D026A"/>
    <w:rsid w:val="004D4A09"/>
    <w:rsid w:val="004D652E"/>
    <w:rsid w:val="004F4D64"/>
    <w:rsid w:val="004F5CFC"/>
    <w:rsid w:val="00503AD4"/>
    <w:rsid w:val="005112D5"/>
    <w:rsid w:val="00512655"/>
    <w:rsid w:val="00521DE5"/>
    <w:rsid w:val="005372CA"/>
    <w:rsid w:val="00540C5E"/>
    <w:rsid w:val="005560A6"/>
    <w:rsid w:val="00557FE2"/>
    <w:rsid w:val="0056359F"/>
    <w:rsid w:val="0056742D"/>
    <w:rsid w:val="00572EBA"/>
    <w:rsid w:val="00585515"/>
    <w:rsid w:val="005904DE"/>
    <w:rsid w:val="005A2D7C"/>
    <w:rsid w:val="005A3EA8"/>
    <w:rsid w:val="005A63F6"/>
    <w:rsid w:val="005A6E1E"/>
    <w:rsid w:val="005B372C"/>
    <w:rsid w:val="005B4711"/>
    <w:rsid w:val="005D1A3E"/>
    <w:rsid w:val="005D6E87"/>
    <w:rsid w:val="005E58BE"/>
    <w:rsid w:val="005E6D37"/>
    <w:rsid w:val="005F1D0B"/>
    <w:rsid w:val="00601883"/>
    <w:rsid w:val="006068CD"/>
    <w:rsid w:val="00607B1C"/>
    <w:rsid w:val="00625148"/>
    <w:rsid w:val="00633280"/>
    <w:rsid w:val="006470DE"/>
    <w:rsid w:val="00660C3D"/>
    <w:rsid w:val="00687E0C"/>
    <w:rsid w:val="006B79D4"/>
    <w:rsid w:val="006C09FD"/>
    <w:rsid w:val="006D7ED0"/>
    <w:rsid w:val="006E679E"/>
    <w:rsid w:val="006F5D84"/>
    <w:rsid w:val="0070087F"/>
    <w:rsid w:val="007070BF"/>
    <w:rsid w:val="00712042"/>
    <w:rsid w:val="007121E6"/>
    <w:rsid w:val="00722B44"/>
    <w:rsid w:val="0072627C"/>
    <w:rsid w:val="0075158D"/>
    <w:rsid w:val="0076015C"/>
    <w:rsid w:val="00765503"/>
    <w:rsid w:val="00782CDC"/>
    <w:rsid w:val="00784B87"/>
    <w:rsid w:val="007917DE"/>
    <w:rsid w:val="007A1C39"/>
    <w:rsid w:val="007B5B95"/>
    <w:rsid w:val="007B6EC4"/>
    <w:rsid w:val="007C6AF1"/>
    <w:rsid w:val="007D2ED2"/>
    <w:rsid w:val="007E3B4C"/>
    <w:rsid w:val="007F4B35"/>
    <w:rsid w:val="008042C9"/>
    <w:rsid w:val="0081665D"/>
    <w:rsid w:val="008177FE"/>
    <w:rsid w:val="00833A25"/>
    <w:rsid w:val="008435B3"/>
    <w:rsid w:val="00845B40"/>
    <w:rsid w:val="00855E09"/>
    <w:rsid w:val="00856B2E"/>
    <w:rsid w:val="00857D8B"/>
    <w:rsid w:val="008670E1"/>
    <w:rsid w:val="00870B26"/>
    <w:rsid w:val="00870B81"/>
    <w:rsid w:val="00880956"/>
    <w:rsid w:val="00886FF9"/>
    <w:rsid w:val="008A6A5F"/>
    <w:rsid w:val="008B15C1"/>
    <w:rsid w:val="008B34D3"/>
    <w:rsid w:val="008C0DFF"/>
    <w:rsid w:val="008C1D39"/>
    <w:rsid w:val="008C48E4"/>
    <w:rsid w:val="008C5AC7"/>
    <w:rsid w:val="008D3B8B"/>
    <w:rsid w:val="008D3F04"/>
    <w:rsid w:val="008D62AA"/>
    <w:rsid w:val="008E5F71"/>
    <w:rsid w:val="009009C4"/>
    <w:rsid w:val="009032F4"/>
    <w:rsid w:val="00911566"/>
    <w:rsid w:val="0091170A"/>
    <w:rsid w:val="0091253B"/>
    <w:rsid w:val="009234EA"/>
    <w:rsid w:val="00930F82"/>
    <w:rsid w:val="00955FE9"/>
    <w:rsid w:val="00956797"/>
    <w:rsid w:val="009860C3"/>
    <w:rsid w:val="009A5A77"/>
    <w:rsid w:val="009A7EFB"/>
    <w:rsid w:val="009C7F11"/>
    <w:rsid w:val="009D5BF5"/>
    <w:rsid w:val="009E00E1"/>
    <w:rsid w:val="009E1126"/>
    <w:rsid w:val="009F7994"/>
    <w:rsid w:val="00A005FB"/>
    <w:rsid w:val="00A45951"/>
    <w:rsid w:val="00A52E37"/>
    <w:rsid w:val="00A56BD9"/>
    <w:rsid w:val="00A571B7"/>
    <w:rsid w:val="00A57D78"/>
    <w:rsid w:val="00A64890"/>
    <w:rsid w:val="00A75137"/>
    <w:rsid w:val="00AA1C2D"/>
    <w:rsid w:val="00AB139C"/>
    <w:rsid w:val="00AB2767"/>
    <w:rsid w:val="00AB5343"/>
    <w:rsid w:val="00AC361D"/>
    <w:rsid w:val="00AC5CB6"/>
    <w:rsid w:val="00AD48AD"/>
    <w:rsid w:val="00AE17C5"/>
    <w:rsid w:val="00AE3741"/>
    <w:rsid w:val="00AF5497"/>
    <w:rsid w:val="00B034B8"/>
    <w:rsid w:val="00B212DD"/>
    <w:rsid w:val="00B21AA2"/>
    <w:rsid w:val="00B322BE"/>
    <w:rsid w:val="00B41007"/>
    <w:rsid w:val="00B44041"/>
    <w:rsid w:val="00B46DD7"/>
    <w:rsid w:val="00B47D31"/>
    <w:rsid w:val="00B61453"/>
    <w:rsid w:val="00B75F5F"/>
    <w:rsid w:val="00B80A15"/>
    <w:rsid w:val="00B92B3D"/>
    <w:rsid w:val="00B94859"/>
    <w:rsid w:val="00BA0F37"/>
    <w:rsid w:val="00BC730C"/>
    <w:rsid w:val="00BC796A"/>
    <w:rsid w:val="00BD5037"/>
    <w:rsid w:val="00BD5771"/>
    <w:rsid w:val="00BE2792"/>
    <w:rsid w:val="00BE4FE8"/>
    <w:rsid w:val="00BE709A"/>
    <w:rsid w:val="00BF22B2"/>
    <w:rsid w:val="00C0045F"/>
    <w:rsid w:val="00C060B9"/>
    <w:rsid w:val="00C07D9E"/>
    <w:rsid w:val="00C10147"/>
    <w:rsid w:val="00C17040"/>
    <w:rsid w:val="00C252F6"/>
    <w:rsid w:val="00C26427"/>
    <w:rsid w:val="00C268C9"/>
    <w:rsid w:val="00C362B2"/>
    <w:rsid w:val="00C477A8"/>
    <w:rsid w:val="00C65B82"/>
    <w:rsid w:val="00C67417"/>
    <w:rsid w:val="00C75FD4"/>
    <w:rsid w:val="00C8361E"/>
    <w:rsid w:val="00C926B4"/>
    <w:rsid w:val="00C979C7"/>
    <w:rsid w:val="00CA1392"/>
    <w:rsid w:val="00CA64D0"/>
    <w:rsid w:val="00CB578E"/>
    <w:rsid w:val="00CB59DC"/>
    <w:rsid w:val="00CC5900"/>
    <w:rsid w:val="00CE0015"/>
    <w:rsid w:val="00CE73B8"/>
    <w:rsid w:val="00CE754F"/>
    <w:rsid w:val="00CF498E"/>
    <w:rsid w:val="00CF7AFE"/>
    <w:rsid w:val="00D00A36"/>
    <w:rsid w:val="00D14FA2"/>
    <w:rsid w:val="00D24635"/>
    <w:rsid w:val="00D350CD"/>
    <w:rsid w:val="00D35682"/>
    <w:rsid w:val="00D4537C"/>
    <w:rsid w:val="00D4746A"/>
    <w:rsid w:val="00D47CA3"/>
    <w:rsid w:val="00D5484F"/>
    <w:rsid w:val="00D55E80"/>
    <w:rsid w:val="00D561EE"/>
    <w:rsid w:val="00D64448"/>
    <w:rsid w:val="00D724C2"/>
    <w:rsid w:val="00D75FFE"/>
    <w:rsid w:val="00D81C5E"/>
    <w:rsid w:val="00D85400"/>
    <w:rsid w:val="00D85EE3"/>
    <w:rsid w:val="00D96720"/>
    <w:rsid w:val="00DA7966"/>
    <w:rsid w:val="00DB0C7F"/>
    <w:rsid w:val="00DC1711"/>
    <w:rsid w:val="00DC2179"/>
    <w:rsid w:val="00DC7AB8"/>
    <w:rsid w:val="00DD3D1E"/>
    <w:rsid w:val="00DE1892"/>
    <w:rsid w:val="00DE36F5"/>
    <w:rsid w:val="00E021E1"/>
    <w:rsid w:val="00E15A34"/>
    <w:rsid w:val="00E249D6"/>
    <w:rsid w:val="00E25D28"/>
    <w:rsid w:val="00E309E5"/>
    <w:rsid w:val="00E32775"/>
    <w:rsid w:val="00E34BFA"/>
    <w:rsid w:val="00E41D46"/>
    <w:rsid w:val="00E4498A"/>
    <w:rsid w:val="00E67D4F"/>
    <w:rsid w:val="00E764A9"/>
    <w:rsid w:val="00E80A2A"/>
    <w:rsid w:val="00E94A52"/>
    <w:rsid w:val="00E97A7A"/>
    <w:rsid w:val="00EA049B"/>
    <w:rsid w:val="00EA3888"/>
    <w:rsid w:val="00EA7B91"/>
    <w:rsid w:val="00EB0D96"/>
    <w:rsid w:val="00EB528F"/>
    <w:rsid w:val="00EB7159"/>
    <w:rsid w:val="00EC5695"/>
    <w:rsid w:val="00ED3512"/>
    <w:rsid w:val="00ED603B"/>
    <w:rsid w:val="00ED6FFE"/>
    <w:rsid w:val="00F00768"/>
    <w:rsid w:val="00F01EBF"/>
    <w:rsid w:val="00F1017A"/>
    <w:rsid w:val="00F12BC9"/>
    <w:rsid w:val="00F14649"/>
    <w:rsid w:val="00F349B3"/>
    <w:rsid w:val="00F403D7"/>
    <w:rsid w:val="00F4181C"/>
    <w:rsid w:val="00F61135"/>
    <w:rsid w:val="00F70C40"/>
    <w:rsid w:val="00F71CAA"/>
    <w:rsid w:val="00F81198"/>
    <w:rsid w:val="00F846BE"/>
    <w:rsid w:val="00F91E37"/>
    <w:rsid w:val="00F96C32"/>
    <w:rsid w:val="00FA7521"/>
    <w:rsid w:val="00FB0040"/>
    <w:rsid w:val="00FB031E"/>
    <w:rsid w:val="00FB1A89"/>
    <w:rsid w:val="00FB46B2"/>
    <w:rsid w:val="00FC1E34"/>
    <w:rsid w:val="00FC2360"/>
    <w:rsid w:val="00FD17A3"/>
    <w:rsid w:val="00FD3894"/>
    <w:rsid w:val="00FD5C89"/>
    <w:rsid w:val="00FE58B3"/>
    <w:rsid w:val="00FF7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77A1"/>
  <w15:docId w15:val="{E88CA0C4-A519-4130-A55D-30D60CE7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900"/>
    <w:pPr>
      <w:spacing w:line="240" w:lineRule="auto"/>
    </w:pPr>
    <w:rPr>
      <w:rFonts w:eastAsiaTheme="minorEastAsia"/>
      <w:sz w:val="24"/>
      <w:szCs w:val="24"/>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CC5900"/>
    <w:pPr>
      <w:spacing w:after="0" w:line="240" w:lineRule="auto"/>
    </w:pPr>
    <w:rPr>
      <w:rFonts w:ascii="Helvetica" w:eastAsia="ヒラギノ角ゴ Pro W3" w:hAnsi="Helvetica" w:cs="Times New Roman"/>
      <w:color w:val="000000"/>
      <w:sz w:val="24"/>
      <w:szCs w:val="20"/>
      <w:lang w:val="es-ES_tradnl" w:eastAsia="es-ES_tradnl"/>
    </w:rPr>
  </w:style>
  <w:style w:type="paragraph" w:styleId="Prrafodelista">
    <w:name w:val="List Paragraph"/>
    <w:uiPriority w:val="34"/>
    <w:qFormat/>
    <w:rsid w:val="00CC5900"/>
    <w:pPr>
      <w:pBdr>
        <w:top w:val="nil"/>
        <w:left w:val="nil"/>
        <w:bottom w:val="nil"/>
        <w:right w:val="nil"/>
        <w:between w:val="nil"/>
        <w:bar w:val="nil"/>
      </w:pBdr>
      <w:spacing w:line="240" w:lineRule="auto"/>
      <w:ind w:left="720"/>
    </w:pPr>
    <w:rPr>
      <w:rFonts w:ascii="Cambria" w:eastAsia="Arial Unicode MS" w:hAnsi="Arial Unicode MS" w:cs="Arial Unicode MS"/>
      <w:color w:val="000000"/>
      <w:sz w:val="24"/>
      <w:szCs w:val="24"/>
      <w:bdr w:val="nil"/>
      <w:lang w:val="es-ES_tradnl" w:eastAsia="es-MX"/>
    </w:rPr>
  </w:style>
  <w:style w:type="paragraph" w:customStyle="1" w:styleId="Default">
    <w:name w:val="Default"/>
    <w:rsid w:val="00CC5900"/>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customStyle="1" w:styleId="Encabezamiento2">
    <w:name w:val="Encabezamiento 2"/>
    <w:next w:val="Cuerpo"/>
    <w:rsid w:val="00CC5900"/>
    <w:pPr>
      <w:keepNext/>
      <w:spacing w:after="0" w:line="240" w:lineRule="auto"/>
      <w:outlineLvl w:val="1"/>
    </w:pPr>
    <w:rPr>
      <w:rFonts w:ascii="Helvetica" w:eastAsia="ヒラギノ角ゴ Pro W3" w:hAnsi="Helvetica" w:cs="Times New Roman"/>
      <w:b/>
      <w:color w:val="000000"/>
      <w:sz w:val="24"/>
      <w:szCs w:val="20"/>
      <w:lang w:val="es-ES_tradnl" w:eastAsia="es-ES_tradnl"/>
    </w:rPr>
  </w:style>
  <w:style w:type="paragraph" w:customStyle="1" w:styleId="Formatolibre">
    <w:name w:val="Formato libre"/>
    <w:rsid w:val="00DE36F5"/>
    <w:pPr>
      <w:spacing w:after="0" w:line="240" w:lineRule="auto"/>
    </w:pPr>
    <w:rPr>
      <w:rFonts w:ascii="Helvetica" w:eastAsia="ヒラギノ角ゴ Pro W3" w:hAnsi="Helvetica" w:cs="Times New Roman"/>
      <w:color w:val="000000"/>
      <w:sz w:val="24"/>
      <w:szCs w:val="20"/>
      <w:lang w:val="es-ES_tradnl" w:eastAsia="es-ES_tradnl"/>
    </w:rPr>
  </w:style>
  <w:style w:type="table" w:styleId="Tablaconcuadrcula">
    <w:name w:val="Table Grid"/>
    <w:basedOn w:val="Tablanormal"/>
    <w:uiPriority w:val="39"/>
    <w:rsid w:val="00DE3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0326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inespaciado">
    <w:name w:val="No Spacing"/>
    <w:uiPriority w:val="1"/>
    <w:qFormat/>
    <w:rsid w:val="00AA1C2D"/>
    <w:pPr>
      <w:spacing w:after="0" w:line="240" w:lineRule="auto"/>
    </w:pPr>
    <w:rPr>
      <w:rFonts w:eastAsiaTheme="minorEastAsia"/>
      <w:sz w:val="24"/>
      <w:szCs w:val="24"/>
      <w:lang w:val="es-ES_tradnl" w:eastAsia="ja-JP"/>
    </w:rPr>
  </w:style>
  <w:style w:type="paragraph" w:styleId="NormalWeb">
    <w:name w:val="Normal (Web)"/>
    <w:basedOn w:val="Normal"/>
    <w:uiPriority w:val="99"/>
    <w:semiHidden/>
    <w:unhideWhenUsed/>
    <w:rsid w:val="001A2B0B"/>
    <w:pPr>
      <w:spacing w:before="100" w:beforeAutospacing="1" w:after="100" w:afterAutospacing="1"/>
    </w:pPr>
    <w:rPr>
      <w:rFonts w:ascii="Times New Roman" w:eastAsia="Times New Roman" w:hAnsi="Times New Roman" w:cs="Times New Roman"/>
      <w:lang w:val="es-MX" w:eastAsia="es-MX"/>
    </w:rPr>
  </w:style>
  <w:style w:type="paragraph" w:styleId="Textodeglobo">
    <w:name w:val="Balloon Text"/>
    <w:basedOn w:val="Normal"/>
    <w:link w:val="TextodegloboCar"/>
    <w:uiPriority w:val="99"/>
    <w:semiHidden/>
    <w:unhideWhenUsed/>
    <w:rsid w:val="00C0045F"/>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45F"/>
    <w:rPr>
      <w:rFonts w:ascii="Segoe UI" w:eastAsiaTheme="minorEastAsia" w:hAnsi="Segoe UI" w:cs="Segoe UI"/>
      <w:sz w:val="18"/>
      <w:szCs w:val="18"/>
      <w:lang w:val="es-ES_tradnl" w:eastAsia="ja-JP"/>
    </w:rPr>
  </w:style>
  <w:style w:type="paragraph" w:styleId="Piedepgina">
    <w:name w:val="footer"/>
    <w:basedOn w:val="Normal"/>
    <w:link w:val="PiedepginaCar"/>
    <w:uiPriority w:val="99"/>
    <w:unhideWhenUsed/>
    <w:rsid w:val="00E25D28"/>
    <w:pPr>
      <w:tabs>
        <w:tab w:val="center" w:pos="4419"/>
        <w:tab w:val="right" w:pos="8838"/>
      </w:tabs>
      <w:spacing w:after="0"/>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E25D28"/>
  </w:style>
  <w:style w:type="character" w:styleId="Refdecomentario">
    <w:name w:val="annotation reference"/>
    <w:basedOn w:val="Fuentedeprrafopredeter"/>
    <w:uiPriority w:val="99"/>
    <w:semiHidden/>
    <w:unhideWhenUsed/>
    <w:rsid w:val="003C1C78"/>
    <w:rPr>
      <w:sz w:val="16"/>
      <w:szCs w:val="16"/>
    </w:rPr>
  </w:style>
  <w:style w:type="paragraph" w:styleId="Textocomentario">
    <w:name w:val="annotation text"/>
    <w:basedOn w:val="Normal"/>
    <w:link w:val="TextocomentarioCar"/>
    <w:uiPriority w:val="99"/>
    <w:semiHidden/>
    <w:unhideWhenUsed/>
    <w:rsid w:val="003C1C78"/>
    <w:rPr>
      <w:sz w:val="20"/>
      <w:szCs w:val="20"/>
    </w:rPr>
  </w:style>
  <w:style w:type="character" w:customStyle="1" w:styleId="TextocomentarioCar">
    <w:name w:val="Texto comentario Car"/>
    <w:basedOn w:val="Fuentedeprrafopredeter"/>
    <w:link w:val="Textocomentario"/>
    <w:uiPriority w:val="99"/>
    <w:semiHidden/>
    <w:rsid w:val="003C1C78"/>
    <w:rPr>
      <w:rFonts w:eastAsiaTheme="minorEastAsia"/>
      <w:sz w:val="20"/>
      <w:szCs w:val="20"/>
      <w:lang w:val="es-ES_tradnl" w:eastAsia="ja-JP"/>
    </w:rPr>
  </w:style>
  <w:style w:type="paragraph" w:styleId="Asuntodelcomentario">
    <w:name w:val="annotation subject"/>
    <w:basedOn w:val="Textocomentario"/>
    <w:next w:val="Textocomentario"/>
    <w:link w:val="AsuntodelcomentarioCar"/>
    <w:uiPriority w:val="99"/>
    <w:semiHidden/>
    <w:unhideWhenUsed/>
    <w:rsid w:val="003C1C78"/>
    <w:rPr>
      <w:b/>
      <w:bCs/>
    </w:rPr>
  </w:style>
  <w:style w:type="character" w:customStyle="1" w:styleId="AsuntodelcomentarioCar">
    <w:name w:val="Asunto del comentario Car"/>
    <w:basedOn w:val="TextocomentarioCar"/>
    <w:link w:val="Asuntodelcomentario"/>
    <w:uiPriority w:val="99"/>
    <w:semiHidden/>
    <w:rsid w:val="003C1C78"/>
    <w:rPr>
      <w:rFonts w:eastAsiaTheme="minorEastAsia"/>
      <w:b/>
      <w:bCs/>
      <w:sz w:val="20"/>
      <w:szCs w:val="20"/>
      <w:lang w:val="es-ES_tradnl" w:eastAsia="ja-JP"/>
    </w:rPr>
  </w:style>
  <w:style w:type="character" w:styleId="nfasissutil">
    <w:name w:val="Subtle Emphasis"/>
    <w:basedOn w:val="Fuentedeprrafopredeter"/>
    <w:uiPriority w:val="19"/>
    <w:qFormat/>
    <w:rsid w:val="0081665D"/>
    <w:rPr>
      <w:i/>
      <w:iCs/>
      <w:color w:val="404040" w:themeColor="text1" w:themeTint="BF"/>
    </w:rPr>
  </w:style>
  <w:style w:type="paragraph" w:styleId="Encabezado">
    <w:name w:val="header"/>
    <w:basedOn w:val="Normal"/>
    <w:link w:val="EncabezadoCar"/>
    <w:uiPriority w:val="99"/>
    <w:unhideWhenUsed/>
    <w:rsid w:val="002C2FDC"/>
    <w:pPr>
      <w:tabs>
        <w:tab w:val="center" w:pos="4419"/>
        <w:tab w:val="right" w:pos="8838"/>
      </w:tabs>
      <w:spacing w:after="0"/>
    </w:pPr>
  </w:style>
  <w:style w:type="character" w:customStyle="1" w:styleId="EncabezadoCar">
    <w:name w:val="Encabezado Car"/>
    <w:basedOn w:val="Fuentedeprrafopredeter"/>
    <w:link w:val="Encabezado"/>
    <w:uiPriority w:val="99"/>
    <w:rsid w:val="002C2FDC"/>
    <w:rPr>
      <w:rFonts w:eastAsiaTheme="minorEastAsia"/>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232">
      <w:bodyDiv w:val="1"/>
      <w:marLeft w:val="0"/>
      <w:marRight w:val="0"/>
      <w:marTop w:val="0"/>
      <w:marBottom w:val="0"/>
      <w:divBdr>
        <w:top w:val="none" w:sz="0" w:space="0" w:color="auto"/>
        <w:left w:val="none" w:sz="0" w:space="0" w:color="auto"/>
        <w:bottom w:val="none" w:sz="0" w:space="0" w:color="auto"/>
        <w:right w:val="none" w:sz="0" w:space="0" w:color="auto"/>
      </w:divBdr>
    </w:div>
    <w:div w:id="138504040">
      <w:bodyDiv w:val="1"/>
      <w:marLeft w:val="0"/>
      <w:marRight w:val="0"/>
      <w:marTop w:val="0"/>
      <w:marBottom w:val="0"/>
      <w:divBdr>
        <w:top w:val="none" w:sz="0" w:space="0" w:color="auto"/>
        <w:left w:val="none" w:sz="0" w:space="0" w:color="auto"/>
        <w:bottom w:val="none" w:sz="0" w:space="0" w:color="auto"/>
        <w:right w:val="none" w:sz="0" w:space="0" w:color="auto"/>
      </w:divBdr>
      <w:divsChild>
        <w:div w:id="342244680">
          <w:marLeft w:val="446"/>
          <w:marRight w:val="0"/>
          <w:marTop w:val="0"/>
          <w:marBottom w:val="0"/>
          <w:divBdr>
            <w:top w:val="none" w:sz="0" w:space="0" w:color="auto"/>
            <w:left w:val="none" w:sz="0" w:space="0" w:color="auto"/>
            <w:bottom w:val="none" w:sz="0" w:space="0" w:color="auto"/>
            <w:right w:val="none" w:sz="0" w:space="0" w:color="auto"/>
          </w:divBdr>
        </w:div>
      </w:divsChild>
    </w:div>
    <w:div w:id="598030766">
      <w:bodyDiv w:val="1"/>
      <w:marLeft w:val="0"/>
      <w:marRight w:val="0"/>
      <w:marTop w:val="0"/>
      <w:marBottom w:val="0"/>
      <w:divBdr>
        <w:top w:val="none" w:sz="0" w:space="0" w:color="auto"/>
        <w:left w:val="none" w:sz="0" w:space="0" w:color="auto"/>
        <w:bottom w:val="none" w:sz="0" w:space="0" w:color="auto"/>
        <w:right w:val="none" w:sz="0" w:space="0" w:color="auto"/>
      </w:divBdr>
    </w:div>
    <w:div w:id="731464480">
      <w:bodyDiv w:val="1"/>
      <w:marLeft w:val="0"/>
      <w:marRight w:val="0"/>
      <w:marTop w:val="0"/>
      <w:marBottom w:val="0"/>
      <w:divBdr>
        <w:top w:val="none" w:sz="0" w:space="0" w:color="auto"/>
        <w:left w:val="none" w:sz="0" w:space="0" w:color="auto"/>
        <w:bottom w:val="none" w:sz="0" w:space="0" w:color="auto"/>
        <w:right w:val="none" w:sz="0" w:space="0" w:color="auto"/>
      </w:divBdr>
      <w:divsChild>
        <w:div w:id="689186162">
          <w:marLeft w:val="547"/>
          <w:marRight w:val="0"/>
          <w:marTop w:val="0"/>
          <w:marBottom w:val="0"/>
          <w:divBdr>
            <w:top w:val="none" w:sz="0" w:space="0" w:color="auto"/>
            <w:left w:val="none" w:sz="0" w:space="0" w:color="auto"/>
            <w:bottom w:val="none" w:sz="0" w:space="0" w:color="auto"/>
            <w:right w:val="none" w:sz="0" w:space="0" w:color="auto"/>
          </w:divBdr>
        </w:div>
      </w:divsChild>
    </w:div>
    <w:div w:id="746221978">
      <w:bodyDiv w:val="1"/>
      <w:marLeft w:val="0"/>
      <w:marRight w:val="0"/>
      <w:marTop w:val="0"/>
      <w:marBottom w:val="0"/>
      <w:divBdr>
        <w:top w:val="none" w:sz="0" w:space="0" w:color="auto"/>
        <w:left w:val="none" w:sz="0" w:space="0" w:color="auto"/>
        <w:bottom w:val="none" w:sz="0" w:space="0" w:color="auto"/>
        <w:right w:val="none" w:sz="0" w:space="0" w:color="auto"/>
      </w:divBdr>
    </w:div>
    <w:div w:id="754084341">
      <w:bodyDiv w:val="1"/>
      <w:marLeft w:val="0"/>
      <w:marRight w:val="0"/>
      <w:marTop w:val="0"/>
      <w:marBottom w:val="0"/>
      <w:divBdr>
        <w:top w:val="none" w:sz="0" w:space="0" w:color="auto"/>
        <w:left w:val="none" w:sz="0" w:space="0" w:color="auto"/>
        <w:bottom w:val="none" w:sz="0" w:space="0" w:color="auto"/>
        <w:right w:val="none" w:sz="0" w:space="0" w:color="auto"/>
      </w:divBdr>
      <w:divsChild>
        <w:div w:id="214047617">
          <w:marLeft w:val="547"/>
          <w:marRight w:val="0"/>
          <w:marTop w:val="0"/>
          <w:marBottom w:val="0"/>
          <w:divBdr>
            <w:top w:val="none" w:sz="0" w:space="0" w:color="auto"/>
            <w:left w:val="none" w:sz="0" w:space="0" w:color="auto"/>
            <w:bottom w:val="none" w:sz="0" w:space="0" w:color="auto"/>
            <w:right w:val="none" w:sz="0" w:space="0" w:color="auto"/>
          </w:divBdr>
        </w:div>
      </w:divsChild>
    </w:div>
    <w:div w:id="815221697">
      <w:bodyDiv w:val="1"/>
      <w:marLeft w:val="0"/>
      <w:marRight w:val="0"/>
      <w:marTop w:val="0"/>
      <w:marBottom w:val="0"/>
      <w:divBdr>
        <w:top w:val="none" w:sz="0" w:space="0" w:color="auto"/>
        <w:left w:val="none" w:sz="0" w:space="0" w:color="auto"/>
        <w:bottom w:val="none" w:sz="0" w:space="0" w:color="auto"/>
        <w:right w:val="none" w:sz="0" w:space="0" w:color="auto"/>
      </w:divBdr>
    </w:div>
    <w:div w:id="830566730">
      <w:bodyDiv w:val="1"/>
      <w:marLeft w:val="0"/>
      <w:marRight w:val="0"/>
      <w:marTop w:val="0"/>
      <w:marBottom w:val="0"/>
      <w:divBdr>
        <w:top w:val="none" w:sz="0" w:space="0" w:color="auto"/>
        <w:left w:val="none" w:sz="0" w:space="0" w:color="auto"/>
        <w:bottom w:val="none" w:sz="0" w:space="0" w:color="auto"/>
        <w:right w:val="none" w:sz="0" w:space="0" w:color="auto"/>
      </w:divBdr>
    </w:div>
    <w:div w:id="840194082">
      <w:bodyDiv w:val="1"/>
      <w:marLeft w:val="0"/>
      <w:marRight w:val="0"/>
      <w:marTop w:val="0"/>
      <w:marBottom w:val="0"/>
      <w:divBdr>
        <w:top w:val="none" w:sz="0" w:space="0" w:color="auto"/>
        <w:left w:val="none" w:sz="0" w:space="0" w:color="auto"/>
        <w:bottom w:val="none" w:sz="0" w:space="0" w:color="auto"/>
        <w:right w:val="none" w:sz="0" w:space="0" w:color="auto"/>
      </w:divBdr>
    </w:div>
    <w:div w:id="855316438">
      <w:bodyDiv w:val="1"/>
      <w:marLeft w:val="0"/>
      <w:marRight w:val="0"/>
      <w:marTop w:val="0"/>
      <w:marBottom w:val="0"/>
      <w:divBdr>
        <w:top w:val="none" w:sz="0" w:space="0" w:color="auto"/>
        <w:left w:val="none" w:sz="0" w:space="0" w:color="auto"/>
        <w:bottom w:val="none" w:sz="0" w:space="0" w:color="auto"/>
        <w:right w:val="none" w:sz="0" w:space="0" w:color="auto"/>
      </w:divBdr>
    </w:div>
    <w:div w:id="884751377">
      <w:bodyDiv w:val="1"/>
      <w:marLeft w:val="0"/>
      <w:marRight w:val="0"/>
      <w:marTop w:val="0"/>
      <w:marBottom w:val="0"/>
      <w:divBdr>
        <w:top w:val="none" w:sz="0" w:space="0" w:color="auto"/>
        <w:left w:val="none" w:sz="0" w:space="0" w:color="auto"/>
        <w:bottom w:val="none" w:sz="0" w:space="0" w:color="auto"/>
        <w:right w:val="none" w:sz="0" w:space="0" w:color="auto"/>
      </w:divBdr>
      <w:divsChild>
        <w:div w:id="769081560">
          <w:marLeft w:val="446"/>
          <w:marRight w:val="0"/>
          <w:marTop w:val="0"/>
          <w:marBottom w:val="0"/>
          <w:divBdr>
            <w:top w:val="none" w:sz="0" w:space="0" w:color="auto"/>
            <w:left w:val="none" w:sz="0" w:space="0" w:color="auto"/>
            <w:bottom w:val="none" w:sz="0" w:space="0" w:color="auto"/>
            <w:right w:val="none" w:sz="0" w:space="0" w:color="auto"/>
          </w:divBdr>
        </w:div>
        <w:div w:id="775826179">
          <w:marLeft w:val="446"/>
          <w:marRight w:val="0"/>
          <w:marTop w:val="0"/>
          <w:marBottom w:val="0"/>
          <w:divBdr>
            <w:top w:val="none" w:sz="0" w:space="0" w:color="auto"/>
            <w:left w:val="none" w:sz="0" w:space="0" w:color="auto"/>
            <w:bottom w:val="none" w:sz="0" w:space="0" w:color="auto"/>
            <w:right w:val="none" w:sz="0" w:space="0" w:color="auto"/>
          </w:divBdr>
        </w:div>
        <w:div w:id="841357679">
          <w:marLeft w:val="446"/>
          <w:marRight w:val="0"/>
          <w:marTop w:val="0"/>
          <w:marBottom w:val="0"/>
          <w:divBdr>
            <w:top w:val="none" w:sz="0" w:space="0" w:color="auto"/>
            <w:left w:val="none" w:sz="0" w:space="0" w:color="auto"/>
            <w:bottom w:val="none" w:sz="0" w:space="0" w:color="auto"/>
            <w:right w:val="none" w:sz="0" w:space="0" w:color="auto"/>
          </w:divBdr>
        </w:div>
      </w:divsChild>
    </w:div>
    <w:div w:id="950824717">
      <w:bodyDiv w:val="1"/>
      <w:marLeft w:val="0"/>
      <w:marRight w:val="0"/>
      <w:marTop w:val="0"/>
      <w:marBottom w:val="0"/>
      <w:divBdr>
        <w:top w:val="none" w:sz="0" w:space="0" w:color="auto"/>
        <w:left w:val="none" w:sz="0" w:space="0" w:color="auto"/>
        <w:bottom w:val="none" w:sz="0" w:space="0" w:color="auto"/>
        <w:right w:val="none" w:sz="0" w:space="0" w:color="auto"/>
      </w:divBdr>
    </w:div>
    <w:div w:id="996958465">
      <w:bodyDiv w:val="1"/>
      <w:marLeft w:val="0"/>
      <w:marRight w:val="0"/>
      <w:marTop w:val="0"/>
      <w:marBottom w:val="0"/>
      <w:divBdr>
        <w:top w:val="none" w:sz="0" w:space="0" w:color="auto"/>
        <w:left w:val="none" w:sz="0" w:space="0" w:color="auto"/>
        <w:bottom w:val="none" w:sz="0" w:space="0" w:color="auto"/>
        <w:right w:val="none" w:sz="0" w:space="0" w:color="auto"/>
      </w:divBdr>
    </w:div>
    <w:div w:id="1017004140">
      <w:bodyDiv w:val="1"/>
      <w:marLeft w:val="0"/>
      <w:marRight w:val="0"/>
      <w:marTop w:val="0"/>
      <w:marBottom w:val="0"/>
      <w:divBdr>
        <w:top w:val="none" w:sz="0" w:space="0" w:color="auto"/>
        <w:left w:val="none" w:sz="0" w:space="0" w:color="auto"/>
        <w:bottom w:val="none" w:sz="0" w:space="0" w:color="auto"/>
        <w:right w:val="none" w:sz="0" w:space="0" w:color="auto"/>
      </w:divBdr>
    </w:div>
    <w:div w:id="1125537446">
      <w:bodyDiv w:val="1"/>
      <w:marLeft w:val="0"/>
      <w:marRight w:val="0"/>
      <w:marTop w:val="0"/>
      <w:marBottom w:val="0"/>
      <w:divBdr>
        <w:top w:val="none" w:sz="0" w:space="0" w:color="auto"/>
        <w:left w:val="none" w:sz="0" w:space="0" w:color="auto"/>
        <w:bottom w:val="none" w:sz="0" w:space="0" w:color="auto"/>
        <w:right w:val="none" w:sz="0" w:space="0" w:color="auto"/>
      </w:divBdr>
    </w:div>
    <w:div w:id="1191839737">
      <w:bodyDiv w:val="1"/>
      <w:marLeft w:val="0"/>
      <w:marRight w:val="0"/>
      <w:marTop w:val="0"/>
      <w:marBottom w:val="0"/>
      <w:divBdr>
        <w:top w:val="none" w:sz="0" w:space="0" w:color="auto"/>
        <w:left w:val="none" w:sz="0" w:space="0" w:color="auto"/>
        <w:bottom w:val="none" w:sz="0" w:space="0" w:color="auto"/>
        <w:right w:val="none" w:sz="0" w:space="0" w:color="auto"/>
      </w:divBdr>
    </w:div>
    <w:div w:id="1199004680">
      <w:bodyDiv w:val="1"/>
      <w:marLeft w:val="0"/>
      <w:marRight w:val="0"/>
      <w:marTop w:val="0"/>
      <w:marBottom w:val="0"/>
      <w:divBdr>
        <w:top w:val="none" w:sz="0" w:space="0" w:color="auto"/>
        <w:left w:val="none" w:sz="0" w:space="0" w:color="auto"/>
        <w:bottom w:val="none" w:sz="0" w:space="0" w:color="auto"/>
        <w:right w:val="none" w:sz="0" w:space="0" w:color="auto"/>
      </w:divBdr>
    </w:div>
    <w:div w:id="1272978581">
      <w:bodyDiv w:val="1"/>
      <w:marLeft w:val="0"/>
      <w:marRight w:val="0"/>
      <w:marTop w:val="0"/>
      <w:marBottom w:val="0"/>
      <w:divBdr>
        <w:top w:val="none" w:sz="0" w:space="0" w:color="auto"/>
        <w:left w:val="none" w:sz="0" w:space="0" w:color="auto"/>
        <w:bottom w:val="none" w:sz="0" w:space="0" w:color="auto"/>
        <w:right w:val="none" w:sz="0" w:space="0" w:color="auto"/>
      </w:divBdr>
    </w:div>
    <w:div w:id="1337151681">
      <w:bodyDiv w:val="1"/>
      <w:marLeft w:val="0"/>
      <w:marRight w:val="0"/>
      <w:marTop w:val="0"/>
      <w:marBottom w:val="0"/>
      <w:divBdr>
        <w:top w:val="none" w:sz="0" w:space="0" w:color="auto"/>
        <w:left w:val="none" w:sz="0" w:space="0" w:color="auto"/>
        <w:bottom w:val="none" w:sz="0" w:space="0" w:color="auto"/>
        <w:right w:val="none" w:sz="0" w:space="0" w:color="auto"/>
      </w:divBdr>
    </w:div>
    <w:div w:id="1348215636">
      <w:bodyDiv w:val="1"/>
      <w:marLeft w:val="0"/>
      <w:marRight w:val="0"/>
      <w:marTop w:val="0"/>
      <w:marBottom w:val="0"/>
      <w:divBdr>
        <w:top w:val="none" w:sz="0" w:space="0" w:color="auto"/>
        <w:left w:val="none" w:sz="0" w:space="0" w:color="auto"/>
        <w:bottom w:val="none" w:sz="0" w:space="0" w:color="auto"/>
        <w:right w:val="none" w:sz="0" w:space="0" w:color="auto"/>
      </w:divBdr>
      <w:divsChild>
        <w:div w:id="283969919">
          <w:marLeft w:val="547"/>
          <w:marRight w:val="0"/>
          <w:marTop w:val="0"/>
          <w:marBottom w:val="0"/>
          <w:divBdr>
            <w:top w:val="none" w:sz="0" w:space="0" w:color="auto"/>
            <w:left w:val="none" w:sz="0" w:space="0" w:color="auto"/>
            <w:bottom w:val="none" w:sz="0" w:space="0" w:color="auto"/>
            <w:right w:val="none" w:sz="0" w:space="0" w:color="auto"/>
          </w:divBdr>
        </w:div>
      </w:divsChild>
    </w:div>
    <w:div w:id="1460294739">
      <w:bodyDiv w:val="1"/>
      <w:marLeft w:val="0"/>
      <w:marRight w:val="0"/>
      <w:marTop w:val="0"/>
      <w:marBottom w:val="0"/>
      <w:divBdr>
        <w:top w:val="none" w:sz="0" w:space="0" w:color="auto"/>
        <w:left w:val="none" w:sz="0" w:space="0" w:color="auto"/>
        <w:bottom w:val="none" w:sz="0" w:space="0" w:color="auto"/>
        <w:right w:val="none" w:sz="0" w:space="0" w:color="auto"/>
      </w:divBdr>
      <w:divsChild>
        <w:div w:id="974330041">
          <w:marLeft w:val="547"/>
          <w:marRight w:val="0"/>
          <w:marTop w:val="0"/>
          <w:marBottom w:val="0"/>
          <w:divBdr>
            <w:top w:val="none" w:sz="0" w:space="0" w:color="auto"/>
            <w:left w:val="none" w:sz="0" w:space="0" w:color="auto"/>
            <w:bottom w:val="none" w:sz="0" w:space="0" w:color="auto"/>
            <w:right w:val="none" w:sz="0" w:space="0" w:color="auto"/>
          </w:divBdr>
        </w:div>
        <w:div w:id="120542440">
          <w:marLeft w:val="547"/>
          <w:marRight w:val="0"/>
          <w:marTop w:val="0"/>
          <w:marBottom w:val="0"/>
          <w:divBdr>
            <w:top w:val="none" w:sz="0" w:space="0" w:color="auto"/>
            <w:left w:val="none" w:sz="0" w:space="0" w:color="auto"/>
            <w:bottom w:val="none" w:sz="0" w:space="0" w:color="auto"/>
            <w:right w:val="none" w:sz="0" w:space="0" w:color="auto"/>
          </w:divBdr>
        </w:div>
      </w:divsChild>
    </w:div>
    <w:div w:id="1499076542">
      <w:bodyDiv w:val="1"/>
      <w:marLeft w:val="0"/>
      <w:marRight w:val="0"/>
      <w:marTop w:val="0"/>
      <w:marBottom w:val="0"/>
      <w:divBdr>
        <w:top w:val="none" w:sz="0" w:space="0" w:color="auto"/>
        <w:left w:val="none" w:sz="0" w:space="0" w:color="auto"/>
        <w:bottom w:val="none" w:sz="0" w:space="0" w:color="auto"/>
        <w:right w:val="none" w:sz="0" w:space="0" w:color="auto"/>
      </w:divBdr>
    </w:div>
    <w:div w:id="1805081028">
      <w:bodyDiv w:val="1"/>
      <w:marLeft w:val="0"/>
      <w:marRight w:val="0"/>
      <w:marTop w:val="0"/>
      <w:marBottom w:val="0"/>
      <w:divBdr>
        <w:top w:val="none" w:sz="0" w:space="0" w:color="auto"/>
        <w:left w:val="none" w:sz="0" w:space="0" w:color="auto"/>
        <w:bottom w:val="none" w:sz="0" w:space="0" w:color="auto"/>
        <w:right w:val="none" w:sz="0" w:space="0" w:color="auto"/>
      </w:divBdr>
    </w:div>
    <w:div w:id="1829051365">
      <w:bodyDiv w:val="1"/>
      <w:marLeft w:val="0"/>
      <w:marRight w:val="0"/>
      <w:marTop w:val="0"/>
      <w:marBottom w:val="0"/>
      <w:divBdr>
        <w:top w:val="none" w:sz="0" w:space="0" w:color="auto"/>
        <w:left w:val="none" w:sz="0" w:space="0" w:color="auto"/>
        <w:bottom w:val="none" w:sz="0" w:space="0" w:color="auto"/>
        <w:right w:val="none" w:sz="0" w:space="0" w:color="auto"/>
      </w:divBdr>
      <w:divsChild>
        <w:div w:id="2129347308">
          <w:marLeft w:val="446"/>
          <w:marRight w:val="0"/>
          <w:marTop w:val="0"/>
          <w:marBottom w:val="0"/>
          <w:divBdr>
            <w:top w:val="none" w:sz="0" w:space="0" w:color="auto"/>
            <w:left w:val="none" w:sz="0" w:space="0" w:color="auto"/>
            <w:bottom w:val="none" w:sz="0" w:space="0" w:color="auto"/>
            <w:right w:val="none" w:sz="0" w:space="0" w:color="auto"/>
          </w:divBdr>
        </w:div>
      </w:divsChild>
    </w:div>
    <w:div w:id="19642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766F0-530A-4419-BD37-23A98207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dc:creator>
  <cp:lastModifiedBy>Administrador</cp:lastModifiedBy>
  <cp:revision>28</cp:revision>
  <cp:lastPrinted>2016-11-24T18:41:00Z</cp:lastPrinted>
  <dcterms:created xsi:type="dcterms:W3CDTF">2021-06-28T22:56:00Z</dcterms:created>
  <dcterms:modified xsi:type="dcterms:W3CDTF">2021-07-08T22:24:00Z</dcterms:modified>
</cp:coreProperties>
</file>